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CF" w:rsidRPr="00B938BE" w:rsidRDefault="001522CF" w:rsidP="005D479B">
      <w:pPr>
        <w:pStyle w:val="1"/>
        <w:tabs>
          <w:tab w:val="left" w:pos="0"/>
        </w:tabs>
        <w:spacing w:after="240"/>
        <w:jc w:val="center"/>
        <w:rPr>
          <w:sz w:val="32"/>
          <w:u w:val="single"/>
        </w:rPr>
      </w:pPr>
      <w:r>
        <w:rPr>
          <w:sz w:val="32"/>
          <w:u w:val="single"/>
        </w:rPr>
        <w:t>ЭКОЛОГИЯ</w:t>
      </w:r>
    </w:p>
    <w:p w:rsidR="001522CF" w:rsidRDefault="001522CF" w:rsidP="005D479B">
      <w:pPr>
        <w:pStyle w:val="1"/>
        <w:tabs>
          <w:tab w:val="left" w:pos="0"/>
        </w:tabs>
        <w:spacing w:after="240"/>
        <w:jc w:val="center"/>
      </w:pPr>
      <w:r>
        <w:t xml:space="preserve">Сайт Городецкого </w:t>
      </w:r>
      <w:r w:rsidR="00B938BE">
        <w:t xml:space="preserve">муниципального </w:t>
      </w:r>
      <w:r w:rsidR="00B91BE4">
        <w:t>округ</w:t>
      </w:r>
      <w:r>
        <w:t>а с изменениями</w:t>
      </w:r>
    </w:p>
    <w:p w:rsidR="001522CF" w:rsidRPr="005611D1" w:rsidRDefault="00601C98" w:rsidP="005D479B">
      <w:pPr>
        <w:spacing w:after="240"/>
        <w:jc w:val="right"/>
        <w:rPr>
          <w:b/>
          <w:i/>
        </w:rPr>
      </w:pPr>
      <w:r w:rsidRPr="005611D1">
        <w:rPr>
          <w:b/>
          <w:i/>
        </w:rPr>
        <w:t>За период с 01.01.20</w:t>
      </w:r>
      <w:r w:rsidR="007E4F8B">
        <w:rPr>
          <w:b/>
          <w:i/>
        </w:rPr>
        <w:t>2</w:t>
      </w:r>
      <w:r w:rsidR="007559E8">
        <w:rPr>
          <w:b/>
          <w:i/>
        </w:rPr>
        <w:t>5</w:t>
      </w:r>
      <w:r w:rsidRPr="005611D1">
        <w:rPr>
          <w:b/>
          <w:i/>
        </w:rPr>
        <w:t xml:space="preserve"> по </w:t>
      </w:r>
      <w:r w:rsidR="00EF7C3F" w:rsidRPr="005611D1">
        <w:rPr>
          <w:b/>
          <w:i/>
        </w:rPr>
        <w:t>31.12</w:t>
      </w:r>
      <w:r w:rsidRPr="005611D1">
        <w:rPr>
          <w:b/>
          <w:i/>
        </w:rPr>
        <w:t>.20</w:t>
      </w:r>
      <w:r w:rsidR="007E4F8B">
        <w:rPr>
          <w:b/>
          <w:i/>
        </w:rPr>
        <w:t>2</w:t>
      </w:r>
      <w:r w:rsidR="007559E8">
        <w:rPr>
          <w:b/>
          <w:i/>
        </w:rPr>
        <w:t>5</w:t>
      </w:r>
      <w:r w:rsidRPr="005611D1">
        <w:rPr>
          <w:b/>
          <w:i/>
        </w:rPr>
        <w:t>.</w:t>
      </w:r>
    </w:p>
    <w:p w:rsidR="001522CF" w:rsidRPr="003D2B18" w:rsidRDefault="001522CF" w:rsidP="005D479B">
      <w:pPr>
        <w:pStyle w:val="1"/>
        <w:numPr>
          <w:ilvl w:val="0"/>
          <w:numId w:val="6"/>
        </w:numPr>
        <w:tabs>
          <w:tab w:val="left" w:pos="0"/>
        </w:tabs>
        <w:spacing w:after="240"/>
        <w:jc w:val="center"/>
        <w:rPr>
          <w:szCs w:val="24"/>
          <w:u w:val="single"/>
        </w:rPr>
      </w:pPr>
      <w:r w:rsidRPr="003D2B18">
        <w:rPr>
          <w:szCs w:val="24"/>
          <w:u w:val="single"/>
        </w:rPr>
        <w:t>Географическое положение</w:t>
      </w:r>
    </w:p>
    <w:p w:rsidR="001522CF" w:rsidRPr="003D2B18" w:rsidRDefault="001522CF" w:rsidP="005D479B">
      <w:pPr>
        <w:ind w:firstLine="567"/>
        <w:jc w:val="both"/>
        <w:rPr>
          <w:sz w:val="24"/>
          <w:szCs w:val="24"/>
        </w:rPr>
      </w:pPr>
      <w:r w:rsidRPr="003D2B18">
        <w:rPr>
          <w:sz w:val="24"/>
          <w:szCs w:val="24"/>
        </w:rPr>
        <w:t xml:space="preserve">Городецкий </w:t>
      </w:r>
      <w:r w:rsidR="00AA4AA7" w:rsidRPr="003D2B18">
        <w:rPr>
          <w:sz w:val="24"/>
          <w:szCs w:val="24"/>
        </w:rPr>
        <w:t>округ</w:t>
      </w:r>
      <w:r w:rsidRPr="003D2B18">
        <w:rPr>
          <w:sz w:val="24"/>
          <w:szCs w:val="24"/>
        </w:rPr>
        <w:t xml:space="preserve"> один из крупнейших </w:t>
      </w:r>
      <w:r w:rsidR="00AA4AA7" w:rsidRPr="003D2B18">
        <w:rPr>
          <w:sz w:val="24"/>
          <w:szCs w:val="24"/>
        </w:rPr>
        <w:t>округ</w:t>
      </w:r>
      <w:r w:rsidRPr="003D2B18">
        <w:rPr>
          <w:sz w:val="24"/>
          <w:szCs w:val="24"/>
        </w:rPr>
        <w:t xml:space="preserve">ов Нижегородской области, расположенный </w:t>
      </w:r>
      <w:r w:rsidR="00F24187" w:rsidRPr="003D2B18">
        <w:rPr>
          <w:sz w:val="24"/>
          <w:szCs w:val="24"/>
        </w:rPr>
        <w:br/>
      </w:r>
      <w:r w:rsidRPr="003D2B18">
        <w:rPr>
          <w:sz w:val="24"/>
          <w:szCs w:val="24"/>
        </w:rPr>
        <w:t>в центральной ее части в бассейне реки Волги. На юго-западе граничит</w:t>
      </w:r>
      <w:r w:rsidR="00B91BE4" w:rsidRP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>с Балахнинским</w:t>
      </w:r>
      <w:r w:rsidR="00B91BE4" w:rsidRPr="003D2B18">
        <w:rPr>
          <w:sz w:val="24"/>
          <w:szCs w:val="24"/>
        </w:rPr>
        <w:t xml:space="preserve"> </w:t>
      </w:r>
      <w:r w:rsidR="00AA4AA7" w:rsidRPr="003D2B18">
        <w:rPr>
          <w:sz w:val="24"/>
          <w:szCs w:val="24"/>
        </w:rPr>
        <w:t>округо</w:t>
      </w:r>
      <w:r w:rsidRPr="003D2B18">
        <w:rPr>
          <w:sz w:val="24"/>
          <w:szCs w:val="24"/>
        </w:rPr>
        <w:t>м,</w:t>
      </w:r>
      <w:r w:rsidR="00B91BE4" w:rsidRPr="003D2B18">
        <w:rPr>
          <w:sz w:val="24"/>
          <w:szCs w:val="24"/>
        </w:rPr>
        <w:t xml:space="preserve">                     </w:t>
      </w:r>
      <w:r w:rsidRPr="003D2B18">
        <w:rPr>
          <w:sz w:val="24"/>
          <w:szCs w:val="24"/>
        </w:rPr>
        <w:t xml:space="preserve">на востоке </w:t>
      </w:r>
      <w:r w:rsidR="003D2B18" w:rsidRPr="003D2B18">
        <w:rPr>
          <w:sz w:val="24"/>
          <w:szCs w:val="24"/>
        </w:rPr>
        <w:t>–</w:t>
      </w:r>
      <w:r w:rsidRPr="003D2B18">
        <w:rPr>
          <w:sz w:val="24"/>
          <w:szCs w:val="24"/>
        </w:rPr>
        <w:t xml:space="preserve"> с Борским, на северо-западе – с</w:t>
      </w:r>
      <w:r w:rsidR="00B91BE4" w:rsidRP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>Сокольским, а на северо-востоке – с Ковернинским</w:t>
      </w:r>
      <w:r w:rsidR="00B91BE4" w:rsidRPr="003D2B18">
        <w:rPr>
          <w:sz w:val="24"/>
          <w:szCs w:val="24"/>
        </w:rPr>
        <w:t xml:space="preserve"> </w:t>
      </w:r>
      <w:r w:rsidR="00AA4AA7" w:rsidRPr="003D2B18">
        <w:rPr>
          <w:sz w:val="24"/>
          <w:szCs w:val="24"/>
        </w:rPr>
        <w:t>округ</w:t>
      </w:r>
      <w:r w:rsidRPr="003D2B18">
        <w:rPr>
          <w:sz w:val="24"/>
          <w:szCs w:val="24"/>
        </w:rPr>
        <w:t xml:space="preserve">ом. Имеет водную границу с Чкаловским </w:t>
      </w:r>
      <w:r w:rsidR="00AA4AA7" w:rsidRPr="003D2B18">
        <w:rPr>
          <w:sz w:val="24"/>
          <w:szCs w:val="24"/>
        </w:rPr>
        <w:t>городским округом</w:t>
      </w:r>
      <w:r w:rsidRPr="003D2B18">
        <w:rPr>
          <w:sz w:val="24"/>
          <w:szCs w:val="24"/>
        </w:rPr>
        <w:t>.</w:t>
      </w:r>
    </w:p>
    <w:p w:rsidR="001522CF" w:rsidRPr="003D2B18" w:rsidRDefault="00AA4AA7" w:rsidP="005D479B">
      <w:pPr>
        <w:ind w:firstLine="567"/>
        <w:jc w:val="both"/>
        <w:rPr>
          <w:sz w:val="24"/>
          <w:szCs w:val="24"/>
        </w:rPr>
      </w:pPr>
      <w:r w:rsidRPr="003D2B18">
        <w:rPr>
          <w:sz w:val="24"/>
          <w:szCs w:val="24"/>
        </w:rPr>
        <w:t>Округ</w:t>
      </w:r>
      <w:r w:rsidR="001522CF" w:rsidRPr="003D2B18">
        <w:rPr>
          <w:sz w:val="24"/>
          <w:szCs w:val="24"/>
        </w:rPr>
        <w:t xml:space="preserve"> занимает территорию площадью 14</w:t>
      </w:r>
      <w:r w:rsidR="00244A6C" w:rsidRPr="003D2B18">
        <w:rPr>
          <w:sz w:val="24"/>
          <w:szCs w:val="24"/>
        </w:rPr>
        <w:t>8</w:t>
      </w:r>
      <w:r w:rsidR="001522CF" w:rsidRPr="003D2B18">
        <w:rPr>
          <w:sz w:val="24"/>
          <w:szCs w:val="24"/>
        </w:rPr>
        <w:t>,</w:t>
      </w:r>
      <w:r w:rsidR="00244A6C" w:rsidRPr="003D2B18">
        <w:rPr>
          <w:sz w:val="24"/>
          <w:szCs w:val="24"/>
        </w:rPr>
        <w:t>2</w:t>
      </w:r>
      <w:r w:rsidR="001522CF" w:rsidRPr="003D2B18">
        <w:rPr>
          <w:sz w:val="24"/>
          <w:szCs w:val="24"/>
        </w:rPr>
        <w:t xml:space="preserve"> тыс. га.</w:t>
      </w:r>
      <w:r w:rsidR="00B5742C" w:rsidRPr="003D2B18">
        <w:rPr>
          <w:sz w:val="24"/>
          <w:szCs w:val="24"/>
        </w:rPr>
        <w:t xml:space="preserve"> Территория </w:t>
      </w:r>
      <w:r w:rsidRPr="003D2B18">
        <w:rPr>
          <w:sz w:val="24"/>
          <w:szCs w:val="24"/>
        </w:rPr>
        <w:t>округ</w:t>
      </w:r>
      <w:r w:rsidR="00B5742C" w:rsidRPr="003D2B18">
        <w:rPr>
          <w:sz w:val="24"/>
          <w:szCs w:val="24"/>
        </w:rPr>
        <w:t xml:space="preserve">а включает города Городец и Заволжье, рабочий поселок Первомайский, 9 сельских поселений. </w:t>
      </w:r>
      <w:r w:rsidR="001522CF" w:rsidRPr="003D2B18">
        <w:rPr>
          <w:sz w:val="24"/>
          <w:szCs w:val="24"/>
        </w:rPr>
        <w:t xml:space="preserve">Численность населения </w:t>
      </w:r>
      <w:r w:rsidR="00B91BE4" w:rsidRPr="003D2B18">
        <w:rPr>
          <w:sz w:val="24"/>
          <w:szCs w:val="24"/>
        </w:rPr>
        <w:t>округ</w:t>
      </w:r>
      <w:r w:rsidR="001522CF" w:rsidRPr="003D2B18">
        <w:rPr>
          <w:sz w:val="24"/>
          <w:szCs w:val="24"/>
        </w:rPr>
        <w:t>а</w:t>
      </w:r>
      <w:r w:rsidR="005611D1" w:rsidRPr="003D2B18">
        <w:rPr>
          <w:sz w:val="24"/>
          <w:szCs w:val="24"/>
        </w:rPr>
        <w:t xml:space="preserve"> на 01.01.20</w:t>
      </w:r>
      <w:r w:rsidR="00D00CE9" w:rsidRPr="003D2B18">
        <w:rPr>
          <w:sz w:val="24"/>
          <w:szCs w:val="24"/>
        </w:rPr>
        <w:t>2</w:t>
      </w:r>
      <w:r w:rsidR="007559E8">
        <w:rPr>
          <w:sz w:val="24"/>
          <w:szCs w:val="24"/>
        </w:rPr>
        <w:t>5</w:t>
      </w:r>
      <w:r w:rsidR="00B91BE4" w:rsidRPr="003D2B18">
        <w:rPr>
          <w:sz w:val="24"/>
          <w:szCs w:val="24"/>
        </w:rPr>
        <w:t xml:space="preserve"> </w:t>
      </w:r>
      <w:r w:rsidR="001522CF" w:rsidRPr="003D2B18">
        <w:rPr>
          <w:sz w:val="24"/>
          <w:szCs w:val="24"/>
        </w:rPr>
        <w:t xml:space="preserve">составляет </w:t>
      </w:r>
      <w:r w:rsidR="007559E8">
        <w:rPr>
          <w:sz w:val="24"/>
          <w:szCs w:val="24"/>
        </w:rPr>
        <w:t>79491</w:t>
      </w:r>
      <w:r w:rsidR="001522CF" w:rsidRPr="003D2B18">
        <w:rPr>
          <w:sz w:val="24"/>
          <w:szCs w:val="24"/>
        </w:rPr>
        <w:t xml:space="preserve"> чел</w:t>
      </w:r>
      <w:r w:rsidR="00FA54CD" w:rsidRPr="003D2B18">
        <w:rPr>
          <w:sz w:val="24"/>
          <w:szCs w:val="24"/>
        </w:rPr>
        <w:t>.</w:t>
      </w:r>
      <w:r w:rsidR="001522CF" w:rsidRPr="003D2B18">
        <w:rPr>
          <w:sz w:val="24"/>
          <w:szCs w:val="24"/>
        </w:rPr>
        <w:t xml:space="preserve">, </w:t>
      </w:r>
      <w:r w:rsidR="00464253" w:rsidRPr="003D2B18">
        <w:rPr>
          <w:sz w:val="24"/>
          <w:szCs w:val="24"/>
        </w:rPr>
        <w:t xml:space="preserve">в том числе </w:t>
      </w:r>
      <w:r w:rsidR="004C6A3F" w:rsidRPr="003D2B18">
        <w:rPr>
          <w:sz w:val="24"/>
          <w:szCs w:val="24"/>
        </w:rPr>
        <w:t xml:space="preserve">городская местность </w:t>
      </w:r>
      <w:r w:rsidR="005D479B" w:rsidRPr="003D2B18">
        <w:rPr>
          <w:sz w:val="24"/>
          <w:szCs w:val="24"/>
        </w:rPr>
        <w:t>–</w:t>
      </w:r>
      <w:r w:rsidR="00B938BE" w:rsidRPr="003D2B18">
        <w:rPr>
          <w:sz w:val="24"/>
          <w:szCs w:val="24"/>
        </w:rPr>
        <w:t xml:space="preserve"> </w:t>
      </w:r>
      <w:r w:rsidR="005D479B">
        <w:rPr>
          <w:sz w:val="24"/>
          <w:szCs w:val="24"/>
        </w:rPr>
        <w:t xml:space="preserve">              </w:t>
      </w:r>
      <w:r w:rsidR="004C6A3F" w:rsidRPr="003D2B18">
        <w:rPr>
          <w:sz w:val="24"/>
          <w:szCs w:val="24"/>
        </w:rPr>
        <w:t>65</w:t>
      </w:r>
      <w:r w:rsidR="007559E8">
        <w:rPr>
          <w:sz w:val="24"/>
          <w:szCs w:val="24"/>
        </w:rPr>
        <w:t>295</w:t>
      </w:r>
      <w:r w:rsidR="00B91BE4" w:rsidRPr="003D2B18">
        <w:rPr>
          <w:color w:val="FF0000"/>
          <w:sz w:val="24"/>
          <w:szCs w:val="24"/>
        </w:rPr>
        <w:t xml:space="preserve"> </w:t>
      </w:r>
      <w:r w:rsidR="00464253" w:rsidRPr="003D2B18">
        <w:rPr>
          <w:sz w:val="24"/>
          <w:szCs w:val="24"/>
        </w:rPr>
        <w:t>чел</w:t>
      </w:r>
      <w:r w:rsidR="00FA54CD" w:rsidRPr="003D2B18">
        <w:rPr>
          <w:sz w:val="24"/>
          <w:szCs w:val="24"/>
        </w:rPr>
        <w:t>.</w:t>
      </w:r>
      <w:r w:rsidR="003D2B18">
        <w:rPr>
          <w:sz w:val="24"/>
          <w:szCs w:val="24"/>
        </w:rPr>
        <w:t xml:space="preserve"> </w:t>
      </w:r>
      <w:r w:rsidR="004C6A3F" w:rsidRPr="003D2B18">
        <w:rPr>
          <w:sz w:val="24"/>
          <w:szCs w:val="24"/>
        </w:rPr>
        <w:t>и</w:t>
      </w:r>
      <w:r w:rsidR="00A75610" w:rsidRPr="003D2B18">
        <w:rPr>
          <w:sz w:val="24"/>
          <w:szCs w:val="24"/>
        </w:rPr>
        <w:t xml:space="preserve"> </w:t>
      </w:r>
      <w:r w:rsidR="00FA54CD" w:rsidRPr="003D2B18">
        <w:rPr>
          <w:sz w:val="24"/>
          <w:szCs w:val="24"/>
        </w:rPr>
        <w:t>сельск</w:t>
      </w:r>
      <w:r w:rsidR="004C6A3F" w:rsidRPr="003D2B18">
        <w:rPr>
          <w:sz w:val="24"/>
          <w:szCs w:val="24"/>
        </w:rPr>
        <w:t>ая</w:t>
      </w:r>
      <w:r w:rsidR="00FA54CD" w:rsidRPr="003D2B18">
        <w:rPr>
          <w:sz w:val="24"/>
          <w:szCs w:val="24"/>
        </w:rPr>
        <w:t xml:space="preserve"> местност</w:t>
      </w:r>
      <w:r w:rsidR="004C6A3F" w:rsidRPr="003D2B18">
        <w:rPr>
          <w:sz w:val="24"/>
          <w:szCs w:val="24"/>
        </w:rPr>
        <w:t>ь</w:t>
      </w:r>
      <w:r w:rsidR="00FA54CD" w:rsidRPr="003D2B18">
        <w:rPr>
          <w:sz w:val="24"/>
          <w:szCs w:val="24"/>
        </w:rPr>
        <w:t xml:space="preserve"> – </w:t>
      </w:r>
      <w:r w:rsidR="00072651" w:rsidRPr="003D2B18">
        <w:rPr>
          <w:sz w:val="24"/>
          <w:szCs w:val="24"/>
        </w:rPr>
        <w:t>14</w:t>
      </w:r>
      <w:r w:rsidR="007559E8">
        <w:rPr>
          <w:sz w:val="24"/>
          <w:szCs w:val="24"/>
        </w:rPr>
        <w:t>196</w:t>
      </w:r>
      <w:r w:rsidR="00FA54CD" w:rsidRPr="003D2B18">
        <w:rPr>
          <w:sz w:val="24"/>
          <w:szCs w:val="24"/>
        </w:rPr>
        <w:t xml:space="preserve"> чел.</w:t>
      </w:r>
    </w:p>
    <w:p w:rsidR="001522CF" w:rsidRPr="003D2B18" w:rsidRDefault="001522CF" w:rsidP="005D479B">
      <w:pPr>
        <w:spacing w:after="240"/>
        <w:ind w:firstLine="567"/>
        <w:jc w:val="both"/>
        <w:rPr>
          <w:sz w:val="24"/>
          <w:szCs w:val="24"/>
        </w:rPr>
      </w:pPr>
      <w:r w:rsidRPr="003D2B18">
        <w:rPr>
          <w:sz w:val="24"/>
          <w:szCs w:val="24"/>
        </w:rPr>
        <w:t xml:space="preserve">Расстояние от города Городца до областного центра – </w:t>
      </w:r>
      <w:proofErr w:type="gramStart"/>
      <w:r w:rsidRPr="003D2B18">
        <w:rPr>
          <w:sz w:val="24"/>
          <w:szCs w:val="24"/>
        </w:rPr>
        <w:t>г</w:t>
      </w:r>
      <w:proofErr w:type="gramEnd"/>
      <w:r w:rsidRPr="003D2B18">
        <w:rPr>
          <w:sz w:val="24"/>
          <w:szCs w:val="24"/>
        </w:rPr>
        <w:t>.</w:t>
      </w:r>
      <w:r w:rsidR="00B91BE4" w:rsidRP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>Н.Новгорода</w:t>
      </w:r>
      <w:r w:rsidR="00B91BE4" w:rsidRP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>по автомагистрали составляет 70 км, по р. Волге – 50 км. Ближайшая железнодорожная станция – «Заволжье» находится в 10 км</w:t>
      </w:r>
      <w:r w:rsid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 xml:space="preserve">от </w:t>
      </w:r>
      <w:r w:rsidR="00AA4AA7" w:rsidRPr="003D2B18">
        <w:rPr>
          <w:sz w:val="24"/>
          <w:szCs w:val="24"/>
        </w:rPr>
        <w:t>окружн</w:t>
      </w:r>
      <w:r w:rsidRPr="003D2B18">
        <w:rPr>
          <w:sz w:val="24"/>
          <w:szCs w:val="24"/>
        </w:rPr>
        <w:t xml:space="preserve">ого центра, расстояние по железной дороге от </w:t>
      </w:r>
      <w:r w:rsidR="00AA4AA7" w:rsidRPr="003D2B18">
        <w:rPr>
          <w:sz w:val="24"/>
          <w:szCs w:val="24"/>
        </w:rPr>
        <w:t>г.</w:t>
      </w:r>
      <w:r w:rsidR="00B91BE4" w:rsidRPr="003D2B18">
        <w:rPr>
          <w:sz w:val="24"/>
          <w:szCs w:val="24"/>
        </w:rPr>
        <w:t xml:space="preserve"> </w:t>
      </w:r>
      <w:r w:rsidRPr="003D2B18">
        <w:rPr>
          <w:sz w:val="24"/>
          <w:szCs w:val="24"/>
        </w:rPr>
        <w:t>Заволжья</w:t>
      </w:r>
      <w:r w:rsidR="00B91BE4" w:rsidRPr="003D2B18">
        <w:rPr>
          <w:sz w:val="24"/>
          <w:szCs w:val="24"/>
        </w:rPr>
        <w:t xml:space="preserve"> </w:t>
      </w:r>
      <w:r w:rsidR="003D2B18">
        <w:rPr>
          <w:sz w:val="24"/>
          <w:szCs w:val="24"/>
        </w:rPr>
        <w:br/>
      </w:r>
      <w:r w:rsidRPr="003D2B18">
        <w:rPr>
          <w:sz w:val="24"/>
          <w:szCs w:val="24"/>
        </w:rPr>
        <w:t>до областного центра – 59 км.</w:t>
      </w:r>
    </w:p>
    <w:p w:rsidR="001522CF" w:rsidRPr="003D2B18" w:rsidRDefault="001522CF" w:rsidP="005D479B">
      <w:pPr>
        <w:pStyle w:val="2"/>
        <w:tabs>
          <w:tab w:val="left" w:pos="0"/>
        </w:tabs>
        <w:spacing w:after="240"/>
        <w:jc w:val="center"/>
        <w:rPr>
          <w:szCs w:val="24"/>
          <w:u w:val="none"/>
        </w:rPr>
      </w:pPr>
      <w:r w:rsidRPr="003D2B18">
        <w:rPr>
          <w:szCs w:val="24"/>
          <w:u w:val="none"/>
        </w:rPr>
        <w:t>Климатические условия</w:t>
      </w:r>
    </w:p>
    <w:p w:rsidR="001522CF" w:rsidRPr="003D2B18" w:rsidRDefault="001522CF" w:rsidP="005D479B">
      <w:pPr>
        <w:pStyle w:val="1"/>
        <w:tabs>
          <w:tab w:val="clear" w:pos="0"/>
        </w:tabs>
        <w:ind w:firstLine="567"/>
        <w:jc w:val="both"/>
        <w:rPr>
          <w:b w:val="0"/>
          <w:szCs w:val="24"/>
        </w:rPr>
      </w:pPr>
      <w:r w:rsidRPr="003D2B18">
        <w:rPr>
          <w:b w:val="0"/>
          <w:szCs w:val="24"/>
        </w:rPr>
        <w:t xml:space="preserve">Климат Городецкого </w:t>
      </w:r>
      <w:r w:rsidR="00AA4AA7" w:rsidRPr="003D2B18">
        <w:rPr>
          <w:b w:val="0"/>
          <w:szCs w:val="24"/>
        </w:rPr>
        <w:t>округ</w:t>
      </w:r>
      <w:r w:rsidRPr="003D2B18">
        <w:rPr>
          <w:b w:val="0"/>
          <w:szCs w:val="24"/>
        </w:rPr>
        <w:t>а умеренно континентальный. Средняя температура воздуха самого холодного месяца – января -12</w:t>
      </w:r>
      <w:proofErr w:type="gramStart"/>
      <w:r w:rsidR="00954B7B" w:rsidRPr="003D2B18">
        <w:rPr>
          <w:b w:val="0"/>
          <w:szCs w:val="24"/>
        </w:rPr>
        <w:t>º</w:t>
      </w:r>
      <w:r w:rsidRPr="003D2B18">
        <w:rPr>
          <w:b w:val="0"/>
          <w:szCs w:val="24"/>
        </w:rPr>
        <w:t>С</w:t>
      </w:r>
      <w:proofErr w:type="gramEnd"/>
      <w:r w:rsidRPr="003D2B18">
        <w:rPr>
          <w:b w:val="0"/>
          <w:szCs w:val="24"/>
        </w:rPr>
        <w:t xml:space="preserve">, самого теплого </w:t>
      </w:r>
      <w:r w:rsidR="007559E8" w:rsidRPr="003D2B18">
        <w:rPr>
          <w:szCs w:val="24"/>
        </w:rPr>
        <w:t>–</w:t>
      </w:r>
      <w:r w:rsidRPr="003D2B18">
        <w:rPr>
          <w:b w:val="0"/>
          <w:szCs w:val="24"/>
        </w:rPr>
        <w:t xml:space="preserve"> июля +19</w:t>
      </w:r>
      <w:r w:rsidR="00954B7B" w:rsidRPr="003D2B18">
        <w:rPr>
          <w:b w:val="0"/>
          <w:szCs w:val="24"/>
        </w:rPr>
        <w:t>º</w:t>
      </w:r>
      <w:r w:rsidRPr="003D2B18">
        <w:rPr>
          <w:b w:val="0"/>
          <w:szCs w:val="24"/>
        </w:rPr>
        <w:t>С. Средняя продолжительность</w:t>
      </w:r>
      <w:r w:rsidR="00B91BE4" w:rsidRPr="003D2B18">
        <w:rPr>
          <w:b w:val="0"/>
          <w:szCs w:val="24"/>
        </w:rPr>
        <w:t xml:space="preserve"> </w:t>
      </w:r>
      <w:r w:rsidRPr="003D2B18">
        <w:rPr>
          <w:b w:val="0"/>
          <w:szCs w:val="24"/>
        </w:rPr>
        <w:t>безморозного периода около 146 дней. Количество осадков колеблется между 450 и 550 мм в год.</w:t>
      </w:r>
    </w:p>
    <w:p w:rsidR="001522CF" w:rsidRPr="003D2B18" w:rsidRDefault="001522CF" w:rsidP="005D479B">
      <w:pPr>
        <w:pStyle w:val="a4"/>
        <w:spacing w:after="240"/>
        <w:ind w:firstLine="567"/>
        <w:jc w:val="both"/>
        <w:rPr>
          <w:szCs w:val="24"/>
        </w:rPr>
      </w:pPr>
      <w:r w:rsidRPr="003D2B18">
        <w:rPr>
          <w:szCs w:val="24"/>
        </w:rPr>
        <w:t>Климатические условия благоприятствуют активному проживанию человека</w:t>
      </w:r>
      <w:r w:rsidR="003D2B18">
        <w:rPr>
          <w:szCs w:val="24"/>
        </w:rPr>
        <w:t xml:space="preserve">                                   </w:t>
      </w:r>
      <w:r w:rsidRPr="003D2B18">
        <w:rPr>
          <w:szCs w:val="24"/>
        </w:rPr>
        <w:t>и способствуют возделыванию большинства сельскохозяйственных культур, распространенных</w:t>
      </w:r>
      <w:r w:rsidR="003D2B18">
        <w:rPr>
          <w:szCs w:val="24"/>
        </w:rPr>
        <w:t xml:space="preserve">                   </w:t>
      </w:r>
      <w:r w:rsidRPr="003D2B18">
        <w:rPr>
          <w:szCs w:val="24"/>
        </w:rPr>
        <w:t>в средней полосе европейской части страны.</w:t>
      </w:r>
    </w:p>
    <w:p w:rsidR="001522CF" w:rsidRPr="003D2B18" w:rsidRDefault="001522CF" w:rsidP="005D479B">
      <w:pPr>
        <w:pStyle w:val="2"/>
        <w:numPr>
          <w:ilvl w:val="0"/>
          <w:numId w:val="6"/>
        </w:numPr>
        <w:tabs>
          <w:tab w:val="left" w:pos="0"/>
        </w:tabs>
        <w:spacing w:after="240"/>
        <w:jc w:val="center"/>
        <w:rPr>
          <w:szCs w:val="24"/>
        </w:rPr>
      </w:pPr>
      <w:r w:rsidRPr="003D2B18">
        <w:rPr>
          <w:szCs w:val="24"/>
        </w:rPr>
        <w:t>Природные ресурсы</w:t>
      </w:r>
    </w:p>
    <w:p w:rsidR="00A12144" w:rsidRPr="003D2B18" w:rsidRDefault="001522CF" w:rsidP="005D479B">
      <w:pPr>
        <w:spacing w:after="240"/>
        <w:jc w:val="center"/>
        <w:rPr>
          <w:b/>
          <w:sz w:val="24"/>
          <w:szCs w:val="24"/>
        </w:rPr>
      </w:pPr>
      <w:r w:rsidRPr="003D2B18">
        <w:rPr>
          <w:b/>
          <w:sz w:val="24"/>
          <w:szCs w:val="24"/>
        </w:rPr>
        <w:t>Почва и земельные ресурсы</w:t>
      </w:r>
    </w:p>
    <w:p w:rsidR="001522CF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В Городецком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 xml:space="preserve">е преобладают дерново-подзолистые и подзолистые почвы. </w:t>
      </w:r>
      <w:r w:rsidR="00DC1E03" w:rsidRPr="003D2B18">
        <w:rPr>
          <w:szCs w:val="24"/>
        </w:rPr>
        <w:br/>
      </w:r>
      <w:r w:rsidRPr="003D2B18">
        <w:rPr>
          <w:szCs w:val="24"/>
        </w:rPr>
        <w:t>По механическому составу они средне- и легкосуглинистые, супесчаные и песчаные. Из них наибольшее внимание, с точки зрения сельскохозяйственного использования, привлекают почвы легкосуглинистые и крупно-пылеватые, развившиеся на песчано-иловатых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и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пылевато-иловатых отложениях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ледника, и среднесуглинистые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(на покровных глинах).</w:t>
      </w:r>
    </w:p>
    <w:p w:rsidR="00F24187" w:rsidRPr="003D2B18" w:rsidRDefault="00F24187" w:rsidP="005D479B">
      <w:pPr>
        <w:pStyle w:val="a4"/>
        <w:ind w:firstLine="720"/>
        <w:jc w:val="both"/>
        <w:rPr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2"/>
        <w:gridCol w:w="1984"/>
      </w:tblGrid>
      <w:tr w:rsidR="007E4F8B" w:rsidRPr="003D2B18" w:rsidTr="005D479B">
        <w:trPr>
          <w:trHeight w:val="18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b/>
                <w:bCs/>
                <w:iCs/>
                <w:szCs w:val="24"/>
              </w:rPr>
            </w:pPr>
            <w:r w:rsidRPr="003D2B18">
              <w:rPr>
                <w:b/>
                <w:bCs/>
                <w:iCs/>
                <w:szCs w:val="24"/>
              </w:rPr>
              <w:t>Наименование земель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b/>
                <w:bCs/>
                <w:i/>
                <w:iCs/>
                <w:szCs w:val="24"/>
              </w:rPr>
            </w:pPr>
            <w:r w:rsidRPr="003D2B18">
              <w:rPr>
                <w:b/>
                <w:bCs/>
                <w:i/>
                <w:iCs/>
                <w:szCs w:val="24"/>
              </w:rPr>
              <w:t>Всего, га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59</w:t>
            </w:r>
            <w:r w:rsidR="00723342" w:rsidRPr="003D2B18">
              <w:rPr>
                <w:iCs/>
                <w:szCs w:val="24"/>
              </w:rPr>
              <w:t>2</w:t>
            </w:r>
            <w:r w:rsidR="00665277" w:rsidRPr="003D2B18">
              <w:rPr>
                <w:iCs/>
                <w:szCs w:val="24"/>
              </w:rPr>
              <w:t>7</w:t>
            </w:r>
            <w:r w:rsidR="007559E8">
              <w:rPr>
                <w:iCs/>
                <w:szCs w:val="24"/>
              </w:rPr>
              <w:t>1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лесного фонда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7559E8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60</w:t>
            </w:r>
            <w:r w:rsidR="007559E8">
              <w:rPr>
                <w:iCs/>
                <w:szCs w:val="24"/>
              </w:rPr>
              <w:t>799</w:t>
            </w:r>
          </w:p>
        </w:tc>
      </w:tr>
      <w:tr w:rsidR="007E4F8B" w:rsidRPr="003D2B18" w:rsidTr="005D479B">
        <w:trPr>
          <w:trHeight w:val="286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особо охраняемых природных территорий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4</w:t>
            </w:r>
            <w:r w:rsidR="00723342" w:rsidRPr="003D2B18">
              <w:rPr>
                <w:iCs/>
                <w:szCs w:val="24"/>
              </w:rPr>
              <w:t>24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водного фонда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13552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населенных пунктов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665277" w:rsidP="007559E8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8</w:t>
            </w:r>
            <w:r w:rsidR="007559E8">
              <w:rPr>
                <w:iCs/>
                <w:szCs w:val="24"/>
              </w:rPr>
              <w:t>424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промышленности, транспорта, связи, обороны и других назначений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4C6A3F" w:rsidP="007559E8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11</w:t>
            </w:r>
            <w:r w:rsidR="007559E8">
              <w:rPr>
                <w:iCs/>
                <w:szCs w:val="24"/>
              </w:rPr>
              <w:t>33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 xml:space="preserve">Земли запаса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7E4F8B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2930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Коллективное и индивидуальное садоводство, огородничество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53555B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1632</w:t>
            </w:r>
          </w:p>
        </w:tc>
      </w:tr>
      <w:tr w:rsidR="007E4F8B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7E4F8B" w:rsidRPr="003D2B18" w:rsidRDefault="007E4F8B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личных подсобных хозяйств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8B" w:rsidRPr="003D2B18" w:rsidRDefault="004C6A3F" w:rsidP="007559E8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35</w:t>
            </w:r>
            <w:r w:rsidR="007559E8">
              <w:rPr>
                <w:iCs/>
                <w:szCs w:val="24"/>
              </w:rPr>
              <w:t>83</w:t>
            </w:r>
          </w:p>
        </w:tc>
      </w:tr>
      <w:tr w:rsidR="003A541D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3A541D" w:rsidRPr="003D2B18" w:rsidRDefault="00D00CE9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к</w:t>
            </w:r>
            <w:r w:rsidR="003A541D" w:rsidRPr="003D2B18">
              <w:rPr>
                <w:iCs/>
                <w:szCs w:val="24"/>
              </w:rPr>
              <w:t>рестьянски</w:t>
            </w:r>
            <w:r w:rsidRPr="003D2B18">
              <w:rPr>
                <w:iCs/>
                <w:szCs w:val="24"/>
              </w:rPr>
              <w:t>х</w:t>
            </w:r>
            <w:r w:rsidR="003A541D" w:rsidRPr="003D2B18">
              <w:rPr>
                <w:iCs/>
                <w:szCs w:val="24"/>
              </w:rPr>
              <w:t xml:space="preserve"> (фермерски</w:t>
            </w:r>
            <w:r w:rsidRPr="003D2B18">
              <w:rPr>
                <w:iCs/>
                <w:szCs w:val="24"/>
              </w:rPr>
              <w:t>х</w:t>
            </w:r>
            <w:r w:rsidR="003A541D" w:rsidRPr="003D2B18">
              <w:rPr>
                <w:iCs/>
                <w:szCs w:val="24"/>
              </w:rPr>
              <w:t>) хозяйств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1D" w:rsidRPr="003D2B18" w:rsidRDefault="00CA617F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700</w:t>
            </w:r>
          </w:p>
        </w:tc>
      </w:tr>
      <w:tr w:rsidR="003A541D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3A541D" w:rsidRPr="003D2B18" w:rsidRDefault="00D00CE9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 дачников и дачных объединений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1D" w:rsidRPr="003D2B18" w:rsidRDefault="004C6A3F" w:rsidP="005D479B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1326</w:t>
            </w:r>
          </w:p>
        </w:tc>
      </w:tr>
      <w:tr w:rsidR="003A541D" w:rsidRPr="003D2B18" w:rsidTr="005D479B">
        <w:trPr>
          <w:trHeight w:val="185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:rsidR="003A541D" w:rsidRPr="003D2B18" w:rsidRDefault="00D00CE9" w:rsidP="005D479B">
            <w:pPr>
              <w:pStyle w:val="a4"/>
              <w:snapToGrid w:val="0"/>
              <w:jc w:val="both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Земли, предоставленные для индивидуального жилищного строительства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1D" w:rsidRPr="003D2B18" w:rsidRDefault="00D00CE9" w:rsidP="00CA617F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7</w:t>
            </w:r>
            <w:r w:rsidR="00CA617F">
              <w:rPr>
                <w:iCs/>
                <w:szCs w:val="24"/>
              </w:rPr>
              <w:t>34</w:t>
            </w:r>
          </w:p>
        </w:tc>
      </w:tr>
    </w:tbl>
    <w:p w:rsidR="001522CF" w:rsidRPr="003D2B18" w:rsidRDefault="001522CF" w:rsidP="005D479B">
      <w:pPr>
        <w:pStyle w:val="a4"/>
        <w:spacing w:after="240"/>
        <w:jc w:val="center"/>
        <w:rPr>
          <w:b/>
          <w:szCs w:val="24"/>
        </w:rPr>
      </w:pPr>
      <w:r w:rsidRPr="003D2B18">
        <w:rPr>
          <w:b/>
          <w:szCs w:val="24"/>
        </w:rPr>
        <w:lastRenderedPageBreak/>
        <w:t>Минеральные ресурсы</w:t>
      </w:r>
    </w:p>
    <w:p w:rsidR="001522CF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Из полезных ископаемых следует отметить наличие запасов строительных песков, глин </w:t>
      </w:r>
      <w:r w:rsidR="00B91BE4" w:rsidRPr="003D2B18">
        <w:rPr>
          <w:szCs w:val="24"/>
        </w:rPr>
        <w:br/>
      </w:r>
      <w:r w:rsidRPr="003D2B18">
        <w:rPr>
          <w:szCs w:val="24"/>
        </w:rPr>
        <w:t xml:space="preserve">для строительной керамики. Возможно также залегание карбонатных пород. </w:t>
      </w:r>
    </w:p>
    <w:p w:rsidR="001522CF" w:rsidRDefault="001522CF" w:rsidP="005D479B">
      <w:pPr>
        <w:pStyle w:val="a4"/>
        <w:spacing w:after="240"/>
        <w:ind w:firstLine="567"/>
        <w:jc w:val="both"/>
        <w:rPr>
          <w:szCs w:val="24"/>
        </w:rPr>
      </w:pPr>
      <w:r w:rsidRPr="003D2B18">
        <w:rPr>
          <w:szCs w:val="24"/>
        </w:rPr>
        <w:t xml:space="preserve">На территории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>а разведано и используется крупное месторождение лечебных торфов «Чистое» в ООО «Санаторий «Городецкий».</w:t>
      </w:r>
    </w:p>
    <w:p w:rsidR="001522CF" w:rsidRPr="003D2B18" w:rsidRDefault="001522CF" w:rsidP="005D479B">
      <w:pPr>
        <w:pStyle w:val="a4"/>
        <w:spacing w:after="240"/>
        <w:jc w:val="center"/>
        <w:rPr>
          <w:b/>
          <w:szCs w:val="24"/>
        </w:rPr>
      </w:pPr>
      <w:r w:rsidRPr="003D2B18">
        <w:rPr>
          <w:b/>
          <w:szCs w:val="24"/>
        </w:rPr>
        <w:t>Лесные ресурсы</w:t>
      </w:r>
    </w:p>
    <w:p w:rsidR="00E56799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Общая площадь лесов Городецкого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 xml:space="preserve">а составляет около </w:t>
      </w:r>
      <w:r w:rsidR="009C2039" w:rsidRPr="003D2B18">
        <w:rPr>
          <w:iCs/>
          <w:szCs w:val="24"/>
        </w:rPr>
        <w:t>60</w:t>
      </w:r>
      <w:r w:rsidR="00CA617F">
        <w:rPr>
          <w:iCs/>
          <w:szCs w:val="24"/>
        </w:rPr>
        <w:t>111</w:t>
      </w:r>
      <w:r w:rsidR="00FB61E4" w:rsidRPr="003D2B18">
        <w:rPr>
          <w:iCs/>
          <w:szCs w:val="24"/>
        </w:rPr>
        <w:t xml:space="preserve"> га, 1,</w:t>
      </w:r>
      <w:r w:rsidR="006371E9" w:rsidRPr="003D2B18">
        <w:rPr>
          <w:iCs/>
          <w:szCs w:val="24"/>
        </w:rPr>
        <w:t>6</w:t>
      </w:r>
      <w:r w:rsidR="00FB61E4" w:rsidRPr="003D2B18">
        <w:rPr>
          <w:iCs/>
          <w:szCs w:val="24"/>
        </w:rPr>
        <w:t>% от лесной площади области.</w:t>
      </w:r>
    </w:p>
    <w:p w:rsidR="001522CF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Лесистость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 xml:space="preserve">а (отношение площади лесных земель к площади территории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 xml:space="preserve">а) составляет </w:t>
      </w:r>
      <w:r w:rsidR="009C2039" w:rsidRPr="003D2B18">
        <w:rPr>
          <w:iCs/>
          <w:szCs w:val="24"/>
        </w:rPr>
        <w:t>3</w:t>
      </w:r>
      <w:r w:rsidR="00CA617F">
        <w:rPr>
          <w:iCs/>
          <w:szCs w:val="24"/>
        </w:rPr>
        <w:t>8</w:t>
      </w:r>
      <w:r w:rsidR="007A5A21" w:rsidRPr="003D2B18">
        <w:rPr>
          <w:iCs/>
          <w:szCs w:val="24"/>
        </w:rPr>
        <w:t>,</w:t>
      </w:r>
      <w:r w:rsidR="00CA617F">
        <w:rPr>
          <w:iCs/>
          <w:szCs w:val="24"/>
        </w:rPr>
        <w:t>9</w:t>
      </w:r>
      <w:r w:rsidRPr="003D2B18">
        <w:rPr>
          <w:iCs/>
          <w:szCs w:val="24"/>
        </w:rPr>
        <w:t>%</w:t>
      </w:r>
      <w:r w:rsidR="009C2039" w:rsidRPr="003D2B18">
        <w:rPr>
          <w:iCs/>
          <w:szCs w:val="24"/>
        </w:rPr>
        <w:t>.</w:t>
      </w:r>
    </w:p>
    <w:p w:rsidR="00464253" w:rsidRPr="003D2B18" w:rsidRDefault="001522CF" w:rsidP="005D479B">
      <w:pPr>
        <w:pStyle w:val="a4"/>
        <w:spacing w:after="240"/>
        <w:ind w:firstLine="567"/>
        <w:jc w:val="both"/>
        <w:rPr>
          <w:iCs/>
          <w:szCs w:val="24"/>
        </w:rPr>
      </w:pPr>
      <w:r w:rsidRPr="003D2B18">
        <w:rPr>
          <w:szCs w:val="24"/>
        </w:rPr>
        <w:t xml:space="preserve">На леса защитной группы приходится </w:t>
      </w:r>
      <w:r w:rsidR="009C2039" w:rsidRPr="003D2B18">
        <w:rPr>
          <w:iCs/>
          <w:szCs w:val="24"/>
        </w:rPr>
        <w:t>24</w:t>
      </w:r>
      <w:r w:rsidR="00CA617F">
        <w:rPr>
          <w:iCs/>
          <w:szCs w:val="24"/>
        </w:rPr>
        <w:t>269</w:t>
      </w:r>
      <w:r w:rsidR="001A11EC" w:rsidRPr="003D2B18">
        <w:rPr>
          <w:iCs/>
          <w:szCs w:val="24"/>
        </w:rPr>
        <w:t xml:space="preserve"> га</w:t>
      </w:r>
      <w:r w:rsidR="00A827BF" w:rsidRPr="003D2B18">
        <w:rPr>
          <w:szCs w:val="24"/>
        </w:rPr>
        <w:t xml:space="preserve"> (1,5%) </w:t>
      </w:r>
      <w:r w:rsidRPr="003D2B18">
        <w:rPr>
          <w:szCs w:val="24"/>
        </w:rPr>
        <w:t xml:space="preserve">площади лесных земель, эксплуатационные леса составляют </w:t>
      </w:r>
      <w:r w:rsidR="001A11EC" w:rsidRPr="003D2B18">
        <w:rPr>
          <w:iCs/>
          <w:szCs w:val="24"/>
        </w:rPr>
        <w:t>3</w:t>
      </w:r>
      <w:r w:rsidR="0086210A" w:rsidRPr="003D2B18">
        <w:rPr>
          <w:iCs/>
          <w:szCs w:val="24"/>
        </w:rPr>
        <w:t>5</w:t>
      </w:r>
      <w:r w:rsidR="00A827BF" w:rsidRPr="003D2B18">
        <w:rPr>
          <w:iCs/>
          <w:szCs w:val="24"/>
        </w:rPr>
        <w:t>8</w:t>
      </w:r>
      <w:r w:rsidR="00CA617F">
        <w:rPr>
          <w:iCs/>
          <w:szCs w:val="24"/>
        </w:rPr>
        <w:t>42</w:t>
      </w:r>
      <w:r w:rsidR="001A11EC" w:rsidRPr="003D2B18">
        <w:rPr>
          <w:iCs/>
          <w:szCs w:val="24"/>
        </w:rPr>
        <w:t xml:space="preserve"> га</w:t>
      </w:r>
      <w:r w:rsidR="00A827BF" w:rsidRPr="003D2B18">
        <w:rPr>
          <w:iCs/>
          <w:szCs w:val="24"/>
        </w:rPr>
        <w:t xml:space="preserve"> (1,6%)</w:t>
      </w:r>
      <w:r w:rsidRPr="003D2B18">
        <w:rPr>
          <w:iCs/>
          <w:szCs w:val="24"/>
        </w:rPr>
        <w:t>.</w:t>
      </w:r>
      <w:r w:rsidRPr="003D2B18">
        <w:rPr>
          <w:szCs w:val="24"/>
        </w:rPr>
        <w:t xml:space="preserve"> В возрастном отношении в лесах Городе</w:t>
      </w:r>
      <w:r w:rsidR="0038186D" w:rsidRPr="003D2B18">
        <w:rPr>
          <w:szCs w:val="24"/>
        </w:rPr>
        <w:t xml:space="preserve">цкого </w:t>
      </w:r>
      <w:r w:rsidR="00AA4AA7" w:rsidRPr="003D2B18">
        <w:rPr>
          <w:szCs w:val="24"/>
        </w:rPr>
        <w:t>округ</w:t>
      </w:r>
      <w:r w:rsidR="0038186D" w:rsidRPr="003D2B18">
        <w:rPr>
          <w:szCs w:val="24"/>
        </w:rPr>
        <w:t>а преобладают</w:t>
      </w:r>
      <w:r w:rsidR="00B91BE4" w:rsidRPr="003D2B18">
        <w:rPr>
          <w:szCs w:val="24"/>
        </w:rPr>
        <w:t xml:space="preserve"> </w:t>
      </w:r>
      <w:r w:rsidR="0038186D" w:rsidRPr="003D2B18">
        <w:rPr>
          <w:szCs w:val="24"/>
        </w:rPr>
        <w:t>средне</w:t>
      </w:r>
      <w:r w:rsidRPr="003D2B18">
        <w:rPr>
          <w:szCs w:val="24"/>
        </w:rPr>
        <w:t xml:space="preserve">возрастные леса – </w:t>
      </w:r>
      <w:r w:rsidR="001A11EC" w:rsidRPr="003D2B18">
        <w:rPr>
          <w:szCs w:val="24"/>
        </w:rPr>
        <w:t xml:space="preserve">площадью </w:t>
      </w:r>
      <w:r w:rsidR="00A827BF" w:rsidRPr="003D2B18">
        <w:rPr>
          <w:szCs w:val="24"/>
        </w:rPr>
        <w:t>18</w:t>
      </w:r>
      <w:r w:rsidR="00CF53C1">
        <w:rPr>
          <w:szCs w:val="24"/>
        </w:rPr>
        <w:t>793</w:t>
      </w:r>
      <w:r w:rsidR="006371E9" w:rsidRPr="003D2B18">
        <w:rPr>
          <w:szCs w:val="24"/>
        </w:rPr>
        <w:t>,7</w:t>
      </w:r>
      <w:r w:rsidR="001A11EC" w:rsidRPr="003D2B18">
        <w:rPr>
          <w:iCs/>
          <w:szCs w:val="24"/>
        </w:rPr>
        <w:t xml:space="preserve"> га</w:t>
      </w:r>
      <w:r w:rsidR="00624DE5" w:rsidRPr="003D2B18">
        <w:rPr>
          <w:szCs w:val="24"/>
        </w:rPr>
        <w:t>,</w:t>
      </w:r>
      <w:r w:rsidRPr="003D2B18">
        <w:rPr>
          <w:szCs w:val="24"/>
        </w:rPr>
        <w:t xml:space="preserve"> молодняки – </w:t>
      </w:r>
      <w:r w:rsidR="00692981" w:rsidRPr="003D2B18">
        <w:rPr>
          <w:szCs w:val="24"/>
        </w:rPr>
        <w:t>6</w:t>
      </w:r>
      <w:r w:rsidR="006371E9" w:rsidRPr="003D2B18">
        <w:rPr>
          <w:szCs w:val="24"/>
        </w:rPr>
        <w:t>8</w:t>
      </w:r>
      <w:r w:rsidR="0053555B" w:rsidRPr="003D2B18">
        <w:rPr>
          <w:szCs w:val="24"/>
        </w:rPr>
        <w:t>9</w:t>
      </w:r>
      <w:r w:rsidR="00CF53C1">
        <w:rPr>
          <w:szCs w:val="24"/>
        </w:rPr>
        <w:t>3</w:t>
      </w:r>
      <w:r w:rsidR="006371E9" w:rsidRPr="003D2B18">
        <w:rPr>
          <w:szCs w:val="24"/>
        </w:rPr>
        <w:t>,2</w:t>
      </w:r>
      <w:r w:rsidR="00B91BE4" w:rsidRPr="003D2B18">
        <w:rPr>
          <w:iCs/>
          <w:szCs w:val="24"/>
        </w:rPr>
        <w:t xml:space="preserve"> </w:t>
      </w:r>
      <w:r w:rsidR="00624DE5" w:rsidRPr="003D2B18">
        <w:rPr>
          <w:iCs/>
          <w:szCs w:val="24"/>
        </w:rPr>
        <w:t>га</w:t>
      </w:r>
      <w:r w:rsidR="00B5437B" w:rsidRPr="003D2B18">
        <w:rPr>
          <w:iCs/>
          <w:szCs w:val="24"/>
        </w:rPr>
        <w:t>,</w:t>
      </w:r>
      <w:r w:rsidR="00B91BE4" w:rsidRPr="003D2B18">
        <w:rPr>
          <w:iCs/>
          <w:szCs w:val="24"/>
        </w:rPr>
        <w:t xml:space="preserve"> </w:t>
      </w:r>
      <w:r w:rsidRPr="003D2B18">
        <w:rPr>
          <w:szCs w:val="24"/>
        </w:rPr>
        <w:t xml:space="preserve">приспевающие – </w:t>
      </w:r>
      <w:r w:rsidR="00692981" w:rsidRPr="003D2B18">
        <w:rPr>
          <w:szCs w:val="24"/>
        </w:rPr>
        <w:t>1</w:t>
      </w:r>
      <w:r w:rsidR="00CF53C1">
        <w:rPr>
          <w:szCs w:val="24"/>
        </w:rPr>
        <w:t>3993</w:t>
      </w:r>
      <w:r w:rsidR="00A827BF" w:rsidRPr="003D2B18">
        <w:rPr>
          <w:szCs w:val="24"/>
        </w:rPr>
        <w:t>,2</w:t>
      </w:r>
      <w:r w:rsidR="00624DE5" w:rsidRPr="003D2B18">
        <w:rPr>
          <w:iCs/>
          <w:szCs w:val="24"/>
        </w:rPr>
        <w:t xml:space="preserve"> га</w:t>
      </w:r>
      <w:r w:rsidRPr="003D2B18">
        <w:rPr>
          <w:iCs/>
          <w:szCs w:val="24"/>
        </w:rPr>
        <w:t>,</w:t>
      </w:r>
      <w:r w:rsidRPr="003D2B18">
        <w:rPr>
          <w:szCs w:val="24"/>
        </w:rPr>
        <w:t xml:space="preserve"> спелые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 xml:space="preserve">и перестойные леса </w:t>
      </w:r>
      <w:r w:rsidR="00692981" w:rsidRPr="003D2B18">
        <w:rPr>
          <w:szCs w:val="24"/>
        </w:rPr>
        <w:t>18</w:t>
      </w:r>
      <w:r w:rsidR="00CF53C1">
        <w:rPr>
          <w:szCs w:val="24"/>
        </w:rPr>
        <w:t>176</w:t>
      </w:r>
      <w:r w:rsidR="006371E9" w:rsidRPr="003D2B18">
        <w:rPr>
          <w:szCs w:val="24"/>
        </w:rPr>
        <w:t>,4</w:t>
      </w:r>
      <w:r w:rsidR="009C2039" w:rsidRPr="003D2B18">
        <w:rPr>
          <w:iCs/>
          <w:szCs w:val="24"/>
        </w:rPr>
        <w:t xml:space="preserve"> га.</w:t>
      </w:r>
    </w:p>
    <w:tbl>
      <w:tblPr>
        <w:tblW w:w="10166" w:type="dxa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40"/>
        <w:gridCol w:w="2126"/>
      </w:tblGrid>
      <w:tr w:rsidR="001522CF" w:rsidRPr="003D2B18" w:rsidTr="005806A7">
        <w:trPr>
          <w:trHeight w:val="192"/>
        </w:trPr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2CF" w:rsidRPr="003D2B18" w:rsidRDefault="001522CF" w:rsidP="005D479B">
            <w:pPr>
              <w:pStyle w:val="a4"/>
              <w:snapToGrid w:val="0"/>
              <w:jc w:val="center"/>
              <w:rPr>
                <w:b/>
                <w:bCs/>
                <w:szCs w:val="24"/>
              </w:rPr>
            </w:pPr>
            <w:r w:rsidRPr="003D2B18">
              <w:rPr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CF" w:rsidRPr="003D2B18" w:rsidRDefault="00D92AF2" w:rsidP="00CA617F">
            <w:pPr>
              <w:pStyle w:val="a4"/>
              <w:snapToGrid w:val="0"/>
              <w:jc w:val="center"/>
              <w:rPr>
                <w:b/>
                <w:bCs/>
                <w:i/>
                <w:iCs/>
                <w:szCs w:val="24"/>
              </w:rPr>
            </w:pPr>
            <w:r w:rsidRPr="003D2B18">
              <w:rPr>
                <w:b/>
                <w:bCs/>
                <w:i/>
                <w:iCs/>
                <w:szCs w:val="24"/>
              </w:rPr>
              <w:t>20</w:t>
            </w:r>
            <w:r w:rsidR="00B91BE4" w:rsidRPr="003D2B18">
              <w:rPr>
                <w:b/>
                <w:bCs/>
                <w:i/>
                <w:iCs/>
                <w:szCs w:val="24"/>
              </w:rPr>
              <w:t>2</w:t>
            </w:r>
            <w:r w:rsidR="00CA617F">
              <w:rPr>
                <w:b/>
                <w:bCs/>
                <w:i/>
                <w:iCs/>
                <w:szCs w:val="24"/>
              </w:rPr>
              <w:t>5</w:t>
            </w:r>
            <w:r w:rsidR="001522CF" w:rsidRPr="003D2B18">
              <w:rPr>
                <w:b/>
                <w:bCs/>
                <w:i/>
                <w:iCs/>
                <w:szCs w:val="24"/>
              </w:rPr>
              <w:t xml:space="preserve"> год</w:t>
            </w:r>
          </w:p>
        </w:tc>
      </w:tr>
      <w:tr w:rsidR="001522CF" w:rsidRPr="003D2B18" w:rsidTr="005806A7">
        <w:trPr>
          <w:trHeight w:val="192"/>
        </w:trPr>
        <w:tc>
          <w:tcPr>
            <w:tcW w:w="80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2CF" w:rsidRPr="003D2B18" w:rsidRDefault="001522CF" w:rsidP="005D479B">
            <w:pPr>
              <w:pStyle w:val="a4"/>
              <w:snapToGrid w:val="0"/>
              <w:jc w:val="both"/>
              <w:rPr>
                <w:szCs w:val="24"/>
              </w:rPr>
            </w:pPr>
            <w:r w:rsidRPr="003D2B18">
              <w:rPr>
                <w:szCs w:val="24"/>
              </w:rPr>
              <w:t xml:space="preserve">Запасы древесины  </w:t>
            </w:r>
            <w:r w:rsidR="00B96F85" w:rsidRPr="003D2B18">
              <w:rPr>
                <w:szCs w:val="24"/>
              </w:rPr>
              <w:t>(</w:t>
            </w:r>
            <w:r w:rsidRPr="003D2B18">
              <w:rPr>
                <w:szCs w:val="24"/>
              </w:rPr>
              <w:t>тыс. куб.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22CF" w:rsidRPr="003D2B18" w:rsidRDefault="00692981" w:rsidP="00CF53C1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12</w:t>
            </w:r>
            <w:r w:rsidR="00CF53C1">
              <w:rPr>
                <w:iCs/>
                <w:szCs w:val="24"/>
              </w:rPr>
              <w:t>188</w:t>
            </w:r>
            <w:r w:rsidR="006371E9" w:rsidRPr="003D2B18">
              <w:rPr>
                <w:iCs/>
                <w:szCs w:val="24"/>
              </w:rPr>
              <w:t>,</w:t>
            </w:r>
            <w:r w:rsidR="00CF53C1">
              <w:rPr>
                <w:iCs/>
                <w:szCs w:val="24"/>
              </w:rPr>
              <w:t>6</w:t>
            </w:r>
          </w:p>
        </w:tc>
      </w:tr>
      <w:tr w:rsidR="00B9436B" w:rsidRPr="003D2B18" w:rsidTr="005806A7">
        <w:trPr>
          <w:trHeight w:val="192"/>
        </w:trPr>
        <w:tc>
          <w:tcPr>
            <w:tcW w:w="80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6B" w:rsidRPr="003D2B18" w:rsidRDefault="00B9436B" w:rsidP="005D479B">
            <w:pPr>
              <w:pStyle w:val="a4"/>
              <w:snapToGrid w:val="0"/>
              <w:jc w:val="both"/>
              <w:rPr>
                <w:szCs w:val="24"/>
              </w:rPr>
            </w:pPr>
            <w:r w:rsidRPr="003D2B18">
              <w:rPr>
                <w:szCs w:val="24"/>
              </w:rPr>
              <w:t>Заготовлено древесины  (тыс. куб.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36B" w:rsidRPr="003D2B18" w:rsidRDefault="0053555B" w:rsidP="00CF53C1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4</w:t>
            </w:r>
            <w:r w:rsidR="00CF53C1">
              <w:rPr>
                <w:iCs/>
                <w:szCs w:val="24"/>
              </w:rPr>
              <w:t>7</w:t>
            </w:r>
            <w:r w:rsidR="006371E9" w:rsidRPr="003D2B18">
              <w:rPr>
                <w:iCs/>
                <w:szCs w:val="24"/>
              </w:rPr>
              <w:t>,</w:t>
            </w:r>
            <w:r w:rsidR="00CF53C1">
              <w:rPr>
                <w:iCs/>
                <w:szCs w:val="24"/>
              </w:rPr>
              <w:t>845</w:t>
            </w:r>
          </w:p>
        </w:tc>
      </w:tr>
      <w:tr w:rsidR="00B9436B" w:rsidRPr="003D2B18" w:rsidTr="005806A7">
        <w:trPr>
          <w:trHeight w:val="192"/>
        </w:trPr>
        <w:tc>
          <w:tcPr>
            <w:tcW w:w="80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6B" w:rsidRPr="003D2B18" w:rsidRDefault="00B9436B" w:rsidP="005D479B">
            <w:pPr>
              <w:pStyle w:val="a4"/>
              <w:snapToGrid w:val="0"/>
              <w:jc w:val="both"/>
              <w:rPr>
                <w:szCs w:val="24"/>
              </w:rPr>
            </w:pPr>
            <w:r w:rsidRPr="003D2B18">
              <w:rPr>
                <w:szCs w:val="24"/>
              </w:rPr>
              <w:t>Проведено восстановительных работ (</w:t>
            </w:r>
            <w:proofErr w:type="gramStart"/>
            <w:r w:rsidRPr="003D2B18">
              <w:rPr>
                <w:szCs w:val="24"/>
              </w:rPr>
              <w:t>га</w:t>
            </w:r>
            <w:proofErr w:type="gramEnd"/>
            <w:r w:rsidRPr="003D2B18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36B" w:rsidRPr="003D2B18" w:rsidRDefault="00CF53C1" w:rsidP="00CF53C1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529</w:t>
            </w:r>
            <w:r w:rsidR="0053555B" w:rsidRPr="003D2B18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>22</w:t>
            </w:r>
          </w:p>
        </w:tc>
      </w:tr>
      <w:tr w:rsidR="00B9436B" w:rsidRPr="003D2B18" w:rsidTr="005806A7">
        <w:trPr>
          <w:trHeight w:val="192"/>
        </w:trPr>
        <w:tc>
          <w:tcPr>
            <w:tcW w:w="80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6B" w:rsidRPr="003D2B18" w:rsidRDefault="00B9436B" w:rsidP="005D479B">
            <w:pPr>
              <w:pStyle w:val="a4"/>
              <w:snapToGrid w:val="0"/>
              <w:jc w:val="both"/>
              <w:rPr>
                <w:szCs w:val="24"/>
              </w:rPr>
            </w:pPr>
            <w:r w:rsidRPr="003D2B18">
              <w:rPr>
                <w:szCs w:val="24"/>
              </w:rPr>
              <w:t>Объем вложенных средств на восстановительные работы (тыс</w:t>
            </w:r>
            <w:proofErr w:type="gramStart"/>
            <w:r w:rsidRPr="003D2B18">
              <w:rPr>
                <w:szCs w:val="24"/>
              </w:rPr>
              <w:t>.р</w:t>
            </w:r>
            <w:proofErr w:type="gramEnd"/>
            <w:r w:rsidRPr="003D2B18">
              <w:rPr>
                <w:szCs w:val="24"/>
              </w:rPr>
              <w:t>уб.)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6B" w:rsidRPr="003D2B18" w:rsidRDefault="0053555B" w:rsidP="00CF53C1">
            <w:pPr>
              <w:pStyle w:val="a4"/>
              <w:snapToGrid w:val="0"/>
              <w:jc w:val="center"/>
              <w:rPr>
                <w:iCs/>
                <w:szCs w:val="24"/>
              </w:rPr>
            </w:pPr>
            <w:r w:rsidRPr="003D2B18">
              <w:rPr>
                <w:iCs/>
                <w:szCs w:val="24"/>
              </w:rPr>
              <w:t>1</w:t>
            </w:r>
            <w:r w:rsidR="00CF53C1">
              <w:rPr>
                <w:iCs/>
                <w:szCs w:val="24"/>
              </w:rPr>
              <w:t>783</w:t>
            </w:r>
            <w:r w:rsidRPr="003D2B18">
              <w:rPr>
                <w:iCs/>
                <w:szCs w:val="24"/>
              </w:rPr>
              <w:t>,</w:t>
            </w:r>
            <w:r w:rsidR="00CF53C1">
              <w:rPr>
                <w:iCs/>
                <w:szCs w:val="24"/>
              </w:rPr>
              <w:t>5</w:t>
            </w:r>
          </w:p>
        </w:tc>
      </w:tr>
    </w:tbl>
    <w:p w:rsidR="00B5437B" w:rsidRPr="003D2B18" w:rsidRDefault="00A12144" w:rsidP="005806A7">
      <w:pPr>
        <w:pStyle w:val="a4"/>
        <w:spacing w:before="240" w:after="240"/>
        <w:jc w:val="center"/>
        <w:rPr>
          <w:b/>
          <w:szCs w:val="24"/>
        </w:rPr>
      </w:pPr>
      <w:r w:rsidRPr="003D2B18">
        <w:rPr>
          <w:b/>
          <w:szCs w:val="24"/>
        </w:rPr>
        <w:t>В</w:t>
      </w:r>
      <w:r w:rsidR="001522CF" w:rsidRPr="003D2B18">
        <w:rPr>
          <w:b/>
          <w:szCs w:val="24"/>
        </w:rPr>
        <w:t>одные ресурсы</w:t>
      </w:r>
    </w:p>
    <w:p w:rsidR="001522CF" w:rsidRPr="003D2B18" w:rsidRDefault="00E56799" w:rsidP="005D479B">
      <w:pPr>
        <w:pStyle w:val="a4"/>
        <w:ind w:firstLine="567"/>
        <w:jc w:val="both"/>
        <w:rPr>
          <w:b/>
          <w:szCs w:val="24"/>
        </w:rPr>
      </w:pPr>
      <w:r w:rsidRPr="003D2B18">
        <w:rPr>
          <w:szCs w:val="24"/>
        </w:rPr>
        <w:t>О</w:t>
      </w:r>
      <w:r w:rsidR="001522CF" w:rsidRPr="003D2B18">
        <w:rPr>
          <w:szCs w:val="24"/>
        </w:rPr>
        <w:t xml:space="preserve">снову водных ресурсов территории </w:t>
      </w:r>
      <w:r w:rsidR="00AA4AA7" w:rsidRPr="003D2B18">
        <w:rPr>
          <w:szCs w:val="24"/>
        </w:rPr>
        <w:t>округ</w:t>
      </w:r>
      <w:r w:rsidR="001522CF" w:rsidRPr="003D2B18">
        <w:rPr>
          <w:szCs w:val="24"/>
        </w:rPr>
        <w:t xml:space="preserve">а формирует крупнейшая водная артерия страны – река Волга. В районе </w:t>
      </w:r>
      <w:proofErr w:type="gramStart"/>
      <w:r w:rsidR="001522CF" w:rsidRPr="003D2B18">
        <w:rPr>
          <w:szCs w:val="24"/>
        </w:rPr>
        <w:t>г</w:t>
      </w:r>
      <w:proofErr w:type="gramEnd"/>
      <w:r w:rsidR="001522CF" w:rsidRPr="003D2B18">
        <w:rPr>
          <w:szCs w:val="24"/>
        </w:rPr>
        <w:t>. Городца р.</w:t>
      </w:r>
      <w:r w:rsidR="00CF53C1">
        <w:rPr>
          <w:szCs w:val="24"/>
        </w:rPr>
        <w:t xml:space="preserve"> </w:t>
      </w:r>
      <w:r w:rsidR="001522CF" w:rsidRPr="003D2B18">
        <w:rPr>
          <w:szCs w:val="24"/>
        </w:rPr>
        <w:t xml:space="preserve">Волга перегорожена плотиной, длинной 13,3 км.  За ней вода </w:t>
      </w:r>
      <w:r w:rsidR="005806A7">
        <w:rPr>
          <w:szCs w:val="24"/>
        </w:rPr>
        <w:t xml:space="preserve">             </w:t>
      </w:r>
      <w:r w:rsidR="001522CF" w:rsidRPr="003D2B18">
        <w:rPr>
          <w:szCs w:val="24"/>
        </w:rPr>
        <w:t>в реке поднялась на 17м и образовала водохра</w:t>
      </w:r>
      <w:r w:rsidR="00B5437B" w:rsidRPr="003D2B18">
        <w:rPr>
          <w:szCs w:val="24"/>
        </w:rPr>
        <w:t>нилище, ширина которого от 6 до</w:t>
      </w:r>
      <w:r w:rsidR="001522CF" w:rsidRPr="003D2B18">
        <w:rPr>
          <w:szCs w:val="24"/>
        </w:rPr>
        <w:t xml:space="preserve">18 км, площадь  – 1570 кв.км. </w:t>
      </w:r>
    </w:p>
    <w:p w:rsidR="00B5437B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По территории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>а протекает также одна из красивых рек левобережья – Узола</w:t>
      </w:r>
      <w:r w:rsidR="00B91BE4" w:rsidRPr="003D2B18">
        <w:rPr>
          <w:szCs w:val="24"/>
        </w:rPr>
        <w:t xml:space="preserve"> </w:t>
      </w:r>
      <w:r w:rsidR="003D2B18">
        <w:rPr>
          <w:szCs w:val="24"/>
        </w:rPr>
        <w:t xml:space="preserve">                         </w:t>
      </w:r>
      <w:r w:rsidRPr="003D2B18">
        <w:rPr>
          <w:szCs w:val="24"/>
        </w:rPr>
        <w:t>и ее при</w:t>
      </w:r>
      <w:r w:rsidR="00662BB0" w:rsidRPr="003D2B18">
        <w:rPr>
          <w:szCs w:val="24"/>
        </w:rPr>
        <w:t>ток р.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Лемша. Долина р.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Узол</w:t>
      </w:r>
      <w:r w:rsidR="00E56799" w:rsidRPr="003D2B18">
        <w:rPr>
          <w:szCs w:val="24"/>
        </w:rPr>
        <w:t>а</w:t>
      </w:r>
      <w:r w:rsidRPr="003D2B18">
        <w:rPr>
          <w:szCs w:val="24"/>
        </w:rPr>
        <w:t xml:space="preserve"> широкая, до 2-3 км, с пологими склонами, покрытыми лесом, лишь местами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они крутые, высотой до 15-30м, часто пересеченные неглубокими оврагами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и долинами притоков. Пойма двухсторонняя, шир</w:t>
      </w:r>
      <w:r w:rsidR="00B5437B" w:rsidRPr="003D2B18">
        <w:rPr>
          <w:szCs w:val="24"/>
        </w:rPr>
        <w:t>иной 600-800м, местами</w:t>
      </w:r>
      <w:r w:rsidR="00B91BE4" w:rsidRPr="003D2B18">
        <w:rPr>
          <w:szCs w:val="24"/>
        </w:rPr>
        <w:t xml:space="preserve"> </w:t>
      </w:r>
      <w:r w:rsidR="00B5437B" w:rsidRPr="003D2B18">
        <w:rPr>
          <w:szCs w:val="24"/>
        </w:rPr>
        <w:t>до 1700</w:t>
      </w:r>
      <w:r w:rsidRPr="003D2B18">
        <w:rPr>
          <w:szCs w:val="24"/>
        </w:rPr>
        <w:t xml:space="preserve">м. Поверхность </w:t>
      </w:r>
      <w:r w:rsidR="00E56799" w:rsidRPr="003D2B18">
        <w:rPr>
          <w:szCs w:val="24"/>
        </w:rPr>
        <w:t>поймы</w:t>
      </w:r>
      <w:r w:rsidRPr="003D2B18">
        <w:rPr>
          <w:szCs w:val="24"/>
        </w:rPr>
        <w:t xml:space="preserve"> ровная, с неглубокими ложбинами, покрыта</w:t>
      </w:r>
      <w:r w:rsidR="00B5437B" w:rsidRPr="003D2B18">
        <w:rPr>
          <w:szCs w:val="24"/>
        </w:rPr>
        <w:t xml:space="preserve">  лугами, кустарникоми лесом. </w:t>
      </w:r>
      <w:proofErr w:type="gramStart"/>
      <w:r w:rsidRPr="003D2B18">
        <w:rPr>
          <w:szCs w:val="24"/>
        </w:rPr>
        <w:t xml:space="preserve">Глубина реки </w:t>
      </w:r>
      <w:r w:rsidR="005806A7">
        <w:rPr>
          <w:szCs w:val="24"/>
        </w:rPr>
        <w:t xml:space="preserve">          </w:t>
      </w:r>
      <w:r w:rsidRPr="003D2B18">
        <w:rPr>
          <w:szCs w:val="24"/>
        </w:rPr>
        <w:t>в верхнем течении – 5-</w:t>
      </w:r>
      <w:r w:rsidR="00FE737B" w:rsidRPr="003D2B18">
        <w:rPr>
          <w:szCs w:val="24"/>
        </w:rPr>
        <w:t>1</w:t>
      </w:r>
      <w:r w:rsidRPr="003D2B18">
        <w:rPr>
          <w:szCs w:val="24"/>
        </w:rPr>
        <w:t>0м, в нижнем – 20-30м,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на перекатах – 0,1-0,4м,</w:t>
      </w:r>
      <w:r w:rsidR="00B91BE4" w:rsidRPr="003D2B18">
        <w:rPr>
          <w:szCs w:val="24"/>
        </w:rPr>
        <w:t xml:space="preserve"> </w:t>
      </w:r>
      <w:r w:rsidRPr="003D2B18">
        <w:rPr>
          <w:szCs w:val="24"/>
        </w:rPr>
        <w:t>а плесах – 0,8-1,5м, скорость течения – 0,2-1,0м/сек. Дно русла песчаное,</w:t>
      </w:r>
      <w:r w:rsidR="003D2B18">
        <w:rPr>
          <w:szCs w:val="24"/>
        </w:rPr>
        <w:t xml:space="preserve"> </w:t>
      </w:r>
      <w:r w:rsidRPr="003D2B18">
        <w:rPr>
          <w:szCs w:val="24"/>
        </w:rPr>
        <w:t xml:space="preserve">в верховьях </w:t>
      </w:r>
      <w:r w:rsidR="00FE737B" w:rsidRPr="003D2B18">
        <w:rPr>
          <w:szCs w:val="24"/>
        </w:rPr>
        <w:t>–</w:t>
      </w:r>
      <w:r w:rsidRPr="003D2B18">
        <w:rPr>
          <w:szCs w:val="24"/>
        </w:rPr>
        <w:t xml:space="preserve"> илисто-торфянистое, </w:t>
      </w:r>
      <w:r w:rsidR="005806A7">
        <w:rPr>
          <w:szCs w:val="24"/>
        </w:rPr>
        <w:t xml:space="preserve">                       </w:t>
      </w:r>
      <w:r w:rsidRPr="003D2B18">
        <w:rPr>
          <w:szCs w:val="24"/>
        </w:rPr>
        <w:t>на перекатах – песчано-галечное.</w:t>
      </w:r>
      <w:proofErr w:type="gramEnd"/>
    </w:p>
    <w:p w:rsidR="001522CF" w:rsidRPr="003D2B18" w:rsidRDefault="001522CF" w:rsidP="005806A7">
      <w:pPr>
        <w:pStyle w:val="a4"/>
        <w:spacing w:after="240"/>
        <w:ind w:firstLine="567"/>
        <w:jc w:val="both"/>
        <w:rPr>
          <w:szCs w:val="24"/>
        </w:rPr>
      </w:pPr>
      <w:r w:rsidRPr="003D2B18">
        <w:rPr>
          <w:szCs w:val="24"/>
        </w:rPr>
        <w:t xml:space="preserve">Водное богатство </w:t>
      </w:r>
      <w:r w:rsidR="00AA4AA7" w:rsidRPr="003D2B18">
        <w:rPr>
          <w:szCs w:val="24"/>
        </w:rPr>
        <w:t>округ</w:t>
      </w:r>
      <w:r w:rsidRPr="003D2B18">
        <w:rPr>
          <w:szCs w:val="24"/>
        </w:rPr>
        <w:t xml:space="preserve">а – значительное количество разведанных пресных подземных вод. </w:t>
      </w:r>
      <w:r w:rsidR="00A214C8" w:rsidRPr="003D2B18">
        <w:rPr>
          <w:szCs w:val="24"/>
        </w:rPr>
        <w:br/>
      </w:r>
      <w:r w:rsidRPr="003D2B18">
        <w:rPr>
          <w:szCs w:val="24"/>
        </w:rPr>
        <w:t xml:space="preserve">В некоторых местах подземные воды минерализованы и представляют ценность как целебные. </w:t>
      </w:r>
      <w:r w:rsidR="00A214C8" w:rsidRPr="003D2B18">
        <w:rPr>
          <w:szCs w:val="24"/>
        </w:rPr>
        <w:br/>
      </w:r>
      <w:r w:rsidRPr="003D2B18">
        <w:rPr>
          <w:szCs w:val="24"/>
        </w:rPr>
        <w:t>В частности, в ООО «Санаторий «Городецкий» добываются минеральные воды типа «Рассолы».</w:t>
      </w:r>
    </w:p>
    <w:p w:rsidR="005A4B7B" w:rsidRPr="003D2B18" w:rsidRDefault="001522CF" w:rsidP="005806A7">
      <w:pPr>
        <w:pStyle w:val="a4"/>
        <w:spacing w:after="240"/>
        <w:jc w:val="center"/>
        <w:rPr>
          <w:b/>
          <w:szCs w:val="24"/>
        </w:rPr>
      </w:pPr>
      <w:r w:rsidRPr="003D2B18">
        <w:rPr>
          <w:b/>
          <w:szCs w:val="24"/>
        </w:rPr>
        <w:t xml:space="preserve">Экологическая обстановка в </w:t>
      </w:r>
      <w:r w:rsidR="00AA4AA7" w:rsidRPr="003D2B18">
        <w:rPr>
          <w:b/>
          <w:szCs w:val="24"/>
        </w:rPr>
        <w:t>округ</w:t>
      </w:r>
      <w:r w:rsidRPr="003D2B18">
        <w:rPr>
          <w:b/>
          <w:szCs w:val="24"/>
        </w:rPr>
        <w:t>е</w:t>
      </w:r>
    </w:p>
    <w:p w:rsidR="00A045E3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Города Городец и Заволжье представляют собой единый промышленный узел, влияющий </w:t>
      </w:r>
      <w:r w:rsidR="00A214C8" w:rsidRPr="003D2B18">
        <w:rPr>
          <w:szCs w:val="24"/>
        </w:rPr>
        <w:br/>
      </w:r>
      <w:r w:rsidRPr="003D2B18">
        <w:rPr>
          <w:szCs w:val="24"/>
        </w:rPr>
        <w:t>на качество воды р.</w:t>
      </w:r>
      <w:r w:rsidR="003D2B18">
        <w:rPr>
          <w:szCs w:val="24"/>
        </w:rPr>
        <w:t xml:space="preserve"> </w:t>
      </w:r>
      <w:r w:rsidRPr="003D2B18">
        <w:rPr>
          <w:szCs w:val="24"/>
        </w:rPr>
        <w:t>Волг</w:t>
      </w:r>
      <w:r w:rsidR="009F2465" w:rsidRPr="003D2B18">
        <w:rPr>
          <w:szCs w:val="24"/>
        </w:rPr>
        <w:t>а</w:t>
      </w:r>
      <w:r w:rsidRPr="003D2B18">
        <w:rPr>
          <w:szCs w:val="24"/>
        </w:rPr>
        <w:t xml:space="preserve"> и общий воздушный бассейн. </w:t>
      </w:r>
    </w:p>
    <w:p w:rsidR="001522CF" w:rsidRPr="003D2B18" w:rsidRDefault="001522CF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Во</w:t>
      </w:r>
      <w:r w:rsidR="00723FC2" w:rsidRPr="003D2B18">
        <w:rPr>
          <w:szCs w:val="24"/>
        </w:rPr>
        <w:t xml:space="preserve">доснабжение населения </w:t>
      </w:r>
      <w:r w:rsidR="00AA4AA7" w:rsidRPr="003D2B18">
        <w:rPr>
          <w:szCs w:val="24"/>
        </w:rPr>
        <w:t>округ</w:t>
      </w:r>
      <w:r w:rsidR="00723FC2" w:rsidRPr="003D2B18">
        <w:rPr>
          <w:szCs w:val="24"/>
        </w:rPr>
        <w:t>а</w:t>
      </w:r>
      <w:r w:rsidRPr="003D2B18">
        <w:rPr>
          <w:szCs w:val="24"/>
        </w:rPr>
        <w:t xml:space="preserve"> осуществляетсяиз подземного горизонта. Подземная вода соответствует требованиям ГОСТа 2761-84 «Источники централизованного хозяйственного пит</w:t>
      </w:r>
      <w:r w:rsidR="00B646DF" w:rsidRPr="003D2B18">
        <w:rPr>
          <w:szCs w:val="24"/>
        </w:rPr>
        <w:t xml:space="preserve">ьевого водоснабжения» и СанПиНа </w:t>
      </w:r>
      <w:r w:rsidRPr="003D2B18">
        <w:rPr>
          <w:szCs w:val="24"/>
        </w:rPr>
        <w:t>2.1.4.1074-01 «Питьевая вода. Гигиенические требования ккачеству воды централизованных систем питьевого во</w:t>
      </w:r>
      <w:r w:rsidR="00FE737B" w:rsidRPr="003D2B18">
        <w:rPr>
          <w:szCs w:val="24"/>
        </w:rPr>
        <w:t xml:space="preserve">доснабжения. Контроль качества» </w:t>
      </w:r>
      <w:r w:rsidR="003D2B18">
        <w:rPr>
          <w:szCs w:val="24"/>
        </w:rPr>
        <w:t xml:space="preserve">                          </w:t>
      </w:r>
      <w:r w:rsidRPr="003D2B18">
        <w:rPr>
          <w:szCs w:val="24"/>
        </w:rPr>
        <w:t xml:space="preserve">и не </w:t>
      </w:r>
      <w:r w:rsidR="00032C31" w:rsidRPr="003D2B18">
        <w:rPr>
          <w:szCs w:val="24"/>
        </w:rPr>
        <w:t xml:space="preserve">требует </w:t>
      </w:r>
      <w:r w:rsidR="000568E0" w:rsidRPr="003D2B18">
        <w:rPr>
          <w:szCs w:val="24"/>
        </w:rPr>
        <w:t>очистки</w:t>
      </w:r>
      <w:r w:rsidRPr="003D2B18">
        <w:rPr>
          <w:szCs w:val="24"/>
        </w:rPr>
        <w:t>.</w:t>
      </w:r>
    </w:p>
    <w:p w:rsidR="00FC6ADC" w:rsidRPr="003D2B18" w:rsidRDefault="00FC6ADC" w:rsidP="005D479B">
      <w:pPr>
        <w:ind w:right="40" w:firstLine="567"/>
        <w:jc w:val="both"/>
        <w:rPr>
          <w:sz w:val="24"/>
          <w:szCs w:val="24"/>
        </w:rPr>
      </w:pPr>
      <w:r w:rsidRPr="003D2B18">
        <w:rPr>
          <w:sz w:val="24"/>
          <w:szCs w:val="24"/>
        </w:rPr>
        <w:t xml:space="preserve">Состояние атмосферного воздуха, воды и почвы в районе контролируется лабораториями  промышленных предприятий </w:t>
      </w:r>
      <w:r w:rsidR="00AA4AA7" w:rsidRPr="003D2B18">
        <w:rPr>
          <w:sz w:val="24"/>
          <w:szCs w:val="24"/>
        </w:rPr>
        <w:t>округ</w:t>
      </w:r>
      <w:r w:rsidRPr="003D2B18">
        <w:rPr>
          <w:sz w:val="24"/>
          <w:szCs w:val="24"/>
        </w:rPr>
        <w:t>а, филиалом ФБУЗ «Центр гигиены и эпидемиологии</w:t>
      </w:r>
      <w:r w:rsidR="00692981" w:rsidRPr="003D2B18">
        <w:rPr>
          <w:sz w:val="24"/>
          <w:szCs w:val="24"/>
        </w:rPr>
        <w:br/>
      </w:r>
      <w:r w:rsidR="00DE2C25" w:rsidRPr="003D2B18">
        <w:rPr>
          <w:sz w:val="24"/>
          <w:szCs w:val="24"/>
        </w:rPr>
        <w:t xml:space="preserve">в </w:t>
      </w:r>
      <w:r w:rsidRPr="003D2B18">
        <w:rPr>
          <w:sz w:val="24"/>
          <w:szCs w:val="24"/>
        </w:rPr>
        <w:t>Нижегородской области».</w:t>
      </w:r>
    </w:p>
    <w:p w:rsidR="002C6DE4" w:rsidRPr="00346E85" w:rsidRDefault="00A214C8" w:rsidP="005806A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4798D">
        <w:lastRenderedPageBreak/>
        <w:t>Основными источниками загрязнения атмосферного воздуха являются промышленные предприятия и транспорт</w:t>
      </w:r>
      <w:r w:rsidRPr="00FF62BC">
        <w:t xml:space="preserve">. </w:t>
      </w:r>
      <w:proofErr w:type="gramStart"/>
      <w:r w:rsidR="00E065CA" w:rsidRPr="00FF62BC">
        <w:t>Н</w:t>
      </w:r>
      <w:r w:rsidR="00327AA6" w:rsidRPr="00FF62BC">
        <w:t>аблюдение</w:t>
      </w:r>
      <w:r w:rsidR="00B91BE4" w:rsidRPr="00FF62BC">
        <w:t xml:space="preserve"> </w:t>
      </w:r>
      <w:r w:rsidR="00327AA6" w:rsidRPr="00FF62BC">
        <w:t>за состоянием атмосферного воздуха в пределах санитарно-защитной зоны (СЗЗ) осуществляли 2 предприятия, имеющие ведомственные лаборатории (ОАО «ЗМЗ»,</w:t>
      </w:r>
      <w:r w:rsidR="00B91BE4" w:rsidRPr="00FF62BC">
        <w:t xml:space="preserve"> </w:t>
      </w:r>
      <w:r w:rsidR="00327AA6" w:rsidRPr="00FF62BC">
        <w:t>ОАО «ЗЗГТ»)</w:t>
      </w:r>
      <w:r w:rsidR="00692981" w:rsidRPr="00FF62BC">
        <w:t>,</w:t>
      </w:r>
      <w:r w:rsidR="00A045E3" w:rsidRPr="00FF62BC">
        <w:t xml:space="preserve"> на предприятиях</w:t>
      </w:r>
      <w:r w:rsidR="00647A3A" w:rsidRPr="00FF62BC">
        <w:t>,</w:t>
      </w:r>
      <w:r w:rsidR="005806A7" w:rsidRPr="00FF62BC">
        <w:t xml:space="preserve"> </w:t>
      </w:r>
      <w:r w:rsidR="00A045E3" w:rsidRPr="00FF62BC">
        <w:t>О</w:t>
      </w:r>
      <w:r w:rsidR="00327AA6" w:rsidRPr="00FF62BC">
        <w:t xml:space="preserve">ОО «Городецкий СРЗ», </w:t>
      </w:r>
      <w:r w:rsidR="00D318F1">
        <w:t xml:space="preserve">                       </w:t>
      </w:r>
      <w:r w:rsidR="00327AA6" w:rsidRPr="00FF62BC">
        <w:t>ОАО «РусГидро</w:t>
      </w:r>
      <w:r w:rsidR="00954B7B" w:rsidRPr="00FF62BC">
        <w:t xml:space="preserve">» </w:t>
      </w:r>
      <w:r w:rsidR="005806A7" w:rsidRPr="00FF62BC">
        <w:t>–</w:t>
      </w:r>
      <w:r w:rsidR="00954B7B" w:rsidRPr="00FF62BC">
        <w:t xml:space="preserve"> «</w:t>
      </w:r>
      <w:r w:rsidR="00327AA6" w:rsidRPr="00FF62BC">
        <w:t>Нижегородская ГЭС», ООО «</w:t>
      </w:r>
      <w:r w:rsidR="002B73BC" w:rsidRPr="00FF62BC">
        <w:t>Профиль»</w:t>
      </w:r>
      <w:r w:rsidR="00327AA6" w:rsidRPr="00FF62BC">
        <w:t>,</w:t>
      </w:r>
      <w:r w:rsidR="00E87B62" w:rsidRPr="00FF62BC">
        <w:t xml:space="preserve"> </w:t>
      </w:r>
      <w:r w:rsidR="00327AA6" w:rsidRPr="00FF62BC">
        <w:t>ООО «</w:t>
      </w:r>
      <w:r w:rsidR="002B73BC" w:rsidRPr="00FF62BC">
        <w:t>ШОТТ ФП»</w:t>
      </w:r>
      <w:r w:rsidR="00327AA6" w:rsidRPr="00FF62BC">
        <w:t xml:space="preserve">, </w:t>
      </w:r>
      <w:r w:rsidR="005806A7" w:rsidRPr="00FF62BC">
        <w:br/>
      </w:r>
      <w:r w:rsidR="002B73BC" w:rsidRPr="00FF62BC">
        <w:t>МУП «Тепловые сети»</w:t>
      </w:r>
      <w:r w:rsidR="00A045E3" w:rsidRPr="00FF62BC">
        <w:t xml:space="preserve"> проводится контроль </w:t>
      </w:r>
      <w:r w:rsidR="0097012A" w:rsidRPr="00FF62BC">
        <w:t xml:space="preserve">аккредитованной лабораторией филиала </w:t>
      </w:r>
      <w:r w:rsidR="005806A7" w:rsidRPr="00FF62BC">
        <w:t xml:space="preserve">                     </w:t>
      </w:r>
      <w:r w:rsidR="00A045E3" w:rsidRPr="00FF62BC">
        <w:t>ФБУЗ «Центр гигиены и эпидемиологии</w:t>
      </w:r>
      <w:r w:rsidR="00DE2C25" w:rsidRPr="00FF62BC">
        <w:t xml:space="preserve"> в Нижегородской области</w:t>
      </w:r>
      <w:r w:rsidR="00A045E3" w:rsidRPr="00FF62BC">
        <w:t>» по договору</w:t>
      </w:r>
      <w:r w:rsidR="00327AA6" w:rsidRPr="00FF62BC">
        <w:t>.</w:t>
      </w:r>
      <w:proofErr w:type="gramEnd"/>
      <w:r w:rsidR="00E87B62" w:rsidRPr="00FF62BC">
        <w:t xml:space="preserve"> </w:t>
      </w:r>
      <w:r w:rsidR="00E065CA" w:rsidRPr="00FF62BC">
        <w:t xml:space="preserve">Остальными промышленными </w:t>
      </w:r>
      <w:r w:rsidR="0097012A" w:rsidRPr="00FF62BC">
        <w:t>п</w:t>
      </w:r>
      <w:r w:rsidR="00E065CA" w:rsidRPr="00FF62BC">
        <w:t xml:space="preserve">редприятиями, что составляет 71% от общего числа промпредприятий, лабораторный </w:t>
      </w:r>
      <w:proofErr w:type="gramStart"/>
      <w:r w:rsidR="00E065CA" w:rsidRPr="00FF62BC">
        <w:t>контроль за</w:t>
      </w:r>
      <w:proofErr w:type="gramEnd"/>
      <w:r w:rsidR="00E065CA" w:rsidRPr="00FF62BC">
        <w:t xml:space="preserve"> качеством атмосферного воздуха на границе СЗЗ</w:t>
      </w:r>
      <w:r w:rsidR="003D2B18" w:rsidRPr="00FF62BC">
        <w:t xml:space="preserve"> </w:t>
      </w:r>
      <w:r w:rsidR="00E065CA" w:rsidRPr="00FF62BC">
        <w:t>и в зоне влияния выбросов не проводился.</w:t>
      </w:r>
      <w:r w:rsidR="00E87B62" w:rsidRPr="00FF62BC">
        <w:t xml:space="preserve"> </w:t>
      </w:r>
      <w:r w:rsidR="002C6DE4" w:rsidRPr="00FF62BC">
        <w:t>Государственный лабораторный контроль качества атмосферного воздуха проводился в г</w:t>
      </w:r>
      <w:r w:rsidR="00CC344C" w:rsidRPr="00FF62BC">
        <w:t xml:space="preserve">ородских и сельских поселениях </w:t>
      </w:r>
      <w:r w:rsidR="00E87B62" w:rsidRPr="00FF62BC">
        <w:t>округ</w:t>
      </w:r>
      <w:r w:rsidR="00CC344C" w:rsidRPr="00FF62BC">
        <w:t>а. В городских поселениях отобрано</w:t>
      </w:r>
      <w:r w:rsidR="003D2B18" w:rsidRPr="00FF62BC">
        <w:t xml:space="preserve"> </w:t>
      </w:r>
      <w:r w:rsidR="00FF62BC">
        <w:t>28</w:t>
      </w:r>
      <w:r w:rsidR="00FF62BC" w:rsidRPr="00346E85">
        <w:t>8</w:t>
      </w:r>
      <w:r w:rsidR="00CC344C" w:rsidRPr="00346E85">
        <w:t xml:space="preserve"> проб</w:t>
      </w:r>
      <w:r w:rsidR="00FF62BC" w:rsidRPr="00346E85">
        <w:t xml:space="preserve"> </w:t>
      </w:r>
      <w:r w:rsidR="00CC344C" w:rsidRPr="00346E85">
        <w:t>в зоне влияния промышленных предприятий по следующим ингредиентам: взвешенные вещества, сера диоксид, дигидросульфит, углерод оксид, азота диоксид, азота оксид, аммиак, гидроксибензол и его производные, формальдегид</w:t>
      </w:r>
      <w:r w:rsidR="00FF62BC" w:rsidRPr="00346E85">
        <w:t>, серная кислота, бен</w:t>
      </w:r>
      <w:proofErr w:type="gramStart"/>
      <w:r w:rsidR="00FF62BC" w:rsidRPr="00346E85">
        <w:t>з(</w:t>
      </w:r>
      <w:proofErr w:type="gramEnd"/>
      <w:r w:rsidR="00FF62BC" w:rsidRPr="00346E85">
        <w:t>а)пирен, углерод (сажа), ацетон, этанол, этилбензол, фтористый водород, хлористый водород, углеводороды, метан, тяжелые металлы, керосин, хром</w:t>
      </w:r>
      <w:r w:rsidR="0060543D" w:rsidRPr="00346E85">
        <w:t>. П</w:t>
      </w:r>
      <w:r w:rsidR="002C6DE4" w:rsidRPr="00346E85">
        <w:t>ревышения ПДК</w:t>
      </w:r>
      <w:r w:rsidR="0053555B" w:rsidRPr="00346E85">
        <w:t xml:space="preserve"> </w:t>
      </w:r>
      <w:r w:rsidR="00346E85" w:rsidRPr="00346E85">
        <w:t xml:space="preserve">не </w:t>
      </w:r>
      <w:r w:rsidR="002C6DE4" w:rsidRPr="00346E85">
        <w:t>обнаружено.</w:t>
      </w:r>
      <w:r w:rsidR="0053555B" w:rsidRPr="00346E85">
        <w:t xml:space="preserve"> </w:t>
      </w:r>
      <w:proofErr w:type="gramStart"/>
      <w:r w:rsidR="0060543D" w:rsidRPr="00346E85">
        <w:t>В сельских поселениях отобрано</w:t>
      </w:r>
      <w:r w:rsidR="005806A7" w:rsidRPr="00346E85">
        <w:t xml:space="preserve"> </w:t>
      </w:r>
      <w:r w:rsidR="00346E85" w:rsidRPr="00346E85">
        <w:t>38</w:t>
      </w:r>
      <w:r w:rsidR="0060543D" w:rsidRPr="00346E85">
        <w:t xml:space="preserve"> проб</w:t>
      </w:r>
      <w:r w:rsidR="00E87B62" w:rsidRPr="00346E85">
        <w:t xml:space="preserve"> по следующим показателям: взвеш</w:t>
      </w:r>
      <w:r w:rsidR="0060543D" w:rsidRPr="00346E85">
        <w:t xml:space="preserve">енные вещества, сера диоксид, дигидросульфит, углерода оксид, азота диоксид, азота оксид, аммиак, </w:t>
      </w:r>
      <w:r w:rsidR="00346E85" w:rsidRPr="00346E85">
        <w:t xml:space="preserve">гидроксибензол </w:t>
      </w:r>
      <w:r w:rsidR="00346E85">
        <w:t xml:space="preserve">                                 </w:t>
      </w:r>
      <w:r w:rsidR="00346E85" w:rsidRPr="00346E85">
        <w:t xml:space="preserve">и его производные, формальдегид, ацетон, </w:t>
      </w:r>
      <w:r w:rsidR="0060543D" w:rsidRPr="00346E85">
        <w:t xml:space="preserve">этилбензол, </w:t>
      </w:r>
      <w:r w:rsidR="00346E85" w:rsidRPr="00346E85">
        <w:t>хлористый водород, углеводороды</w:t>
      </w:r>
      <w:r w:rsidR="0060543D" w:rsidRPr="00346E85">
        <w:t>.</w:t>
      </w:r>
      <w:proofErr w:type="gramEnd"/>
      <w:r w:rsidR="0060543D" w:rsidRPr="00346E85">
        <w:t xml:space="preserve"> Превышений ПДК не выявлено.</w:t>
      </w:r>
    </w:p>
    <w:p w:rsidR="00F810B0" w:rsidRPr="003B453E" w:rsidRDefault="002B73BC" w:rsidP="005D479B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6A14">
        <w:rPr>
          <w:rFonts w:ascii="Times New Roman" w:hAnsi="Times New Roman"/>
          <w:sz w:val="24"/>
          <w:szCs w:val="24"/>
        </w:rPr>
        <w:t>Согласно представленным сведен</w:t>
      </w:r>
      <w:r w:rsidR="001A10FB" w:rsidRPr="00CA6A14">
        <w:rPr>
          <w:rFonts w:ascii="Times New Roman" w:hAnsi="Times New Roman"/>
          <w:sz w:val="24"/>
          <w:szCs w:val="24"/>
        </w:rPr>
        <w:t xml:space="preserve">иям </w:t>
      </w:r>
      <w:r w:rsidR="00266A1A" w:rsidRPr="00CA6A14">
        <w:rPr>
          <w:rFonts w:ascii="Times New Roman" w:hAnsi="Times New Roman"/>
          <w:sz w:val="24"/>
          <w:szCs w:val="24"/>
        </w:rPr>
        <w:t xml:space="preserve">территориального управления Роспотребнадзора </w:t>
      </w:r>
      <w:r w:rsidR="00E065CA" w:rsidRPr="00CA6A14">
        <w:rPr>
          <w:rFonts w:ascii="Times New Roman" w:hAnsi="Times New Roman"/>
          <w:sz w:val="24"/>
          <w:szCs w:val="24"/>
        </w:rPr>
        <w:br/>
      </w:r>
      <w:r w:rsidR="00266A1A" w:rsidRPr="00CA6A14">
        <w:rPr>
          <w:rFonts w:ascii="Times New Roman" w:hAnsi="Times New Roman"/>
          <w:sz w:val="24"/>
          <w:szCs w:val="24"/>
        </w:rPr>
        <w:t xml:space="preserve">в Городецком, Ковернинском, Сокольском районах из водопроводной сети предприятиями ЖКХ </w:t>
      </w:r>
      <w:r w:rsidR="00E87B62" w:rsidRPr="00CA6A14">
        <w:rPr>
          <w:rFonts w:ascii="Times New Roman" w:hAnsi="Times New Roman"/>
          <w:sz w:val="24"/>
          <w:szCs w:val="24"/>
        </w:rPr>
        <w:t>округ</w:t>
      </w:r>
      <w:r w:rsidR="00266A1A" w:rsidRPr="00CA6A14">
        <w:rPr>
          <w:rFonts w:ascii="Times New Roman" w:hAnsi="Times New Roman"/>
          <w:sz w:val="24"/>
          <w:szCs w:val="24"/>
        </w:rPr>
        <w:t>а (без учета данных ведомственной лаборатории МУП «Тепловодоканал» г</w:t>
      </w:r>
      <w:r w:rsidR="00C75D82" w:rsidRPr="00CA6A14">
        <w:rPr>
          <w:rFonts w:ascii="Times New Roman" w:hAnsi="Times New Roman"/>
          <w:sz w:val="24"/>
          <w:szCs w:val="24"/>
        </w:rPr>
        <w:t>. З</w:t>
      </w:r>
      <w:r w:rsidR="00266A1A" w:rsidRPr="00CA6A14">
        <w:rPr>
          <w:rFonts w:ascii="Times New Roman" w:hAnsi="Times New Roman"/>
          <w:sz w:val="24"/>
          <w:szCs w:val="24"/>
        </w:rPr>
        <w:t>аволжья)</w:t>
      </w:r>
      <w:r w:rsidR="00E87B62" w:rsidRPr="00CA6A14">
        <w:rPr>
          <w:rFonts w:ascii="Times New Roman" w:hAnsi="Times New Roman"/>
          <w:sz w:val="24"/>
          <w:szCs w:val="24"/>
        </w:rPr>
        <w:t xml:space="preserve"> </w:t>
      </w:r>
      <w:r w:rsidR="00AA6A6D" w:rsidRPr="00CA6A14">
        <w:rPr>
          <w:rFonts w:ascii="Times New Roman" w:hAnsi="Times New Roman"/>
          <w:sz w:val="24"/>
          <w:szCs w:val="24"/>
        </w:rPr>
        <w:t xml:space="preserve">качество питьевой воды в </w:t>
      </w:r>
      <w:r w:rsidR="00AA4AA7" w:rsidRPr="00CA6A14">
        <w:rPr>
          <w:rFonts w:ascii="Times New Roman" w:hAnsi="Times New Roman"/>
          <w:sz w:val="24"/>
          <w:szCs w:val="24"/>
        </w:rPr>
        <w:t>округ</w:t>
      </w:r>
      <w:r w:rsidR="00AA6A6D" w:rsidRPr="00CA6A14">
        <w:rPr>
          <w:rFonts w:ascii="Times New Roman" w:hAnsi="Times New Roman"/>
          <w:sz w:val="24"/>
          <w:szCs w:val="24"/>
        </w:rPr>
        <w:t xml:space="preserve">е, подаваемой населению (без учета исследований </w:t>
      </w:r>
      <w:r w:rsidR="00EE0F0C" w:rsidRPr="00CA6A14">
        <w:rPr>
          <w:rFonts w:ascii="Times New Roman" w:hAnsi="Times New Roman"/>
          <w:sz w:val="24"/>
          <w:szCs w:val="24"/>
        </w:rPr>
        <w:t>воды ведомственных лабораторий)</w:t>
      </w:r>
      <w:r w:rsidR="003D2B18" w:rsidRPr="00CA6A14">
        <w:rPr>
          <w:rFonts w:ascii="Times New Roman" w:hAnsi="Times New Roman"/>
          <w:sz w:val="24"/>
          <w:szCs w:val="24"/>
        </w:rPr>
        <w:t xml:space="preserve"> </w:t>
      </w:r>
      <w:r w:rsidR="00AA6A6D" w:rsidRPr="00CA6A14">
        <w:rPr>
          <w:rFonts w:ascii="Times New Roman" w:hAnsi="Times New Roman"/>
          <w:sz w:val="24"/>
          <w:szCs w:val="24"/>
        </w:rPr>
        <w:t xml:space="preserve">по </w:t>
      </w:r>
      <w:r w:rsidR="00E42F08" w:rsidRPr="00CA6A14">
        <w:rPr>
          <w:rFonts w:ascii="Times New Roman" w:hAnsi="Times New Roman"/>
          <w:sz w:val="24"/>
          <w:szCs w:val="24"/>
        </w:rPr>
        <w:t>микробиологическим показателям</w:t>
      </w:r>
      <w:r w:rsidR="00E87B62" w:rsidRPr="00CA6A14">
        <w:rPr>
          <w:rFonts w:ascii="Times New Roman" w:hAnsi="Times New Roman"/>
          <w:sz w:val="24"/>
          <w:szCs w:val="24"/>
        </w:rPr>
        <w:t xml:space="preserve"> </w:t>
      </w:r>
      <w:r w:rsidR="00754C5E" w:rsidRPr="00CA6A14">
        <w:rPr>
          <w:rFonts w:ascii="Times New Roman" w:hAnsi="Times New Roman"/>
          <w:sz w:val="24"/>
          <w:szCs w:val="24"/>
        </w:rPr>
        <w:t>в</w:t>
      </w:r>
      <w:r w:rsidR="00E87B62" w:rsidRPr="00CA6A14">
        <w:rPr>
          <w:rFonts w:ascii="Times New Roman" w:hAnsi="Times New Roman"/>
          <w:sz w:val="24"/>
          <w:szCs w:val="24"/>
        </w:rPr>
        <w:t xml:space="preserve"> </w:t>
      </w:r>
      <w:r w:rsidR="00754C5E" w:rsidRPr="00CA6A14">
        <w:rPr>
          <w:rFonts w:ascii="Times New Roman" w:hAnsi="Times New Roman"/>
          <w:sz w:val="24"/>
          <w:szCs w:val="24"/>
        </w:rPr>
        <w:t>20</w:t>
      </w:r>
      <w:r w:rsidR="00762EE5" w:rsidRPr="00CA6A14">
        <w:rPr>
          <w:rFonts w:ascii="Times New Roman" w:hAnsi="Times New Roman"/>
          <w:sz w:val="24"/>
          <w:szCs w:val="24"/>
        </w:rPr>
        <w:t>2</w:t>
      </w:r>
      <w:r w:rsidR="00CA6A14" w:rsidRPr="00CA6A14">
        <w:rPr>
          <w:rFonts w:ascii="Times New Roman" w:hAnsi="Times New Roman"/>
          <w:sz w:val="24"/>
          <w:szCs w:val="24"/>
        </w:rPr>
        <w:t>5</w:t>
      </w:r>
      <w:r w:rsidR="00E87B62" w:rsidRPr="00CA6A14">
        <w:rPr>
          <w:rFonts w:ascii="Times New Roman" w:hAnsi="Times New Roman"/>
          <w:sz w:val="24"/>
          <w:szCs w:val="24"/>
        </w:rPr>
        <w:t xml:space="preserve"> </w:t>
      </w:r>
      <w:r w:rsidR="00754C5E" w:rsidRPr="00CA6A14">
        <w:rPr>
          <w:rFonts w:ascii="Times New Roman" w:hAnsi="Times New Roman"/>
          <w:sz w:val="24"/>
          <w:szCs w:val="24"/>
        </w:rPr>
        <w:t>г</w:t>
      </w:r>
      <w:r w:rsidR="00762EE5" w:rsidRPr="00CA6A14">
        <w:rPr>
          <w:rFonts w:ascii="Times New Roman" w:hAnsi="Times New Roman"/>
          <w:sz w:val="24"/>
          <w:szCs w:val="24"/>
        </w:rPr>
        <w:t>оду</w:t>
      </w:r>
      <w:r w:rsidR="00754C5E" w:rsidRPr="00CA6A14">
        <w:rPr>
          <w:rFonts w:ascii="Times New Roman" w:hAnsi="Times New Roman"/>
          <w:sz w:val="24"/>
          <w:szCs w:val="24"/>
        </w:rPr>
        <w:t xml:space="preserve"> из </w:t>
      </w:r>
      <w:r w:rsidR="003B453E">
        <w:rPr>
          <w:rFonts w:ascii="Times New Roman" w:hAnsi="Times New Roman"/>
          <w:sz w:val="24"/>
          <w:szCs w:val="24"/>
        </w:rPr>
        <w:t>275</w:t>
      </w:r>
      <w:r w:rsidR="002C6DE4" w:rsidRPr="00CA6A14">
        <w:rPr>
          <w:rFonts w:ascii="Times New Roman" w:hAnsi="Times New Roman"/>
          <w:sz w:val="24"/>
          <w:szCs w:val="24"/>
        </w:rPr>
        <w:t xml:space="preserve"> отобранных</w:t>
      </w:r>
      <w:r w:rsidR="007C053E" w:rsidRPr="00CA6A14">
        <w:rPr>
          <w:rFonts w:ascii="Times New Roman" w:hAnsi="Times New Roman"/>
          <w:sz w:val="24"/>
          <w:szCs w:val="24"/>
        </w:rPr>
        <w:t xml:space="preserve"> проб </w:t>
      </w:r>
      <w:r w:rsidR="003B453E">
        <w:rPr>
          <w:rFonts w:ascii="Times New Roman" w:hAnsi="Times New Roman"/>
          <w:sz w:val="24"/>
          <w:szCs w:val="24"/>
        </w:rPr>
        <w:t>– вс</w:t>
      </w:r>
      <w:r w:rsidR="0060543D" w:rsidRPr="00CA6A14">
        <w:rPr>
          <w:rFonts w:ascii="Times New Roman" w:hAnsi="Times New Roman"/>
          <w:sz w:val="24"/>
          <w:szCs w:val="24"/>
        </w:rPr>
        <w:t>е</w:t>
      </w:r>
      <w:r w:rsidR="003B453E">
        <w:rPr>
          <w:rFonts w:ascii="Times New Roman" w:hAnsi="Times New Roman"/>
          <w:sz w:val="24"/>
          <w:szCs w:val="24"/>
        </w:rPr>
        <w:t xml:space="preserve"> пробы </w:t>
      </w:r>
      <w:r w:rsidR="0060543D" w:rsidRPr="00CA6A14">
        <w:rPr>
          <w:rFonts w:ascii="Times New Roman" w:hAnsi="Times New Roman"/>
          <w:sz w:val="24"/>
          <w:szCs w:val="24"/>
        </w:rPr>
        <w:t>соответствовал</w:t>
      </w:r>
      <w:r w:rsidR="003B453E">
        <w:rPr>
          <w:rFonts w:ascii="Times New Roman" w:hAnsi="Times New Roman"/>
          <w:sz w:val="24"/>
          <w:szCs w:val="24"/>
        </w:rPr>
        <w:t>и</w:t>
      </w:r>
      <w:r w:rsidR="0060543D" w:rsidRPr="00CA6A14">
        <w:rPr>
          <w:rFonts w:ascii="Times New Roman" w:hAnsi="Times New Roman"/>
          <w:sz w:val="24"/>
          <w:szCs w:val="24"/>
        </w:rPr>
        <w:t xml:space="preserve"> санитарно-эпидемиологическим требованиям</w:t>
      </w:r>
      <w:r w:rsidR="00754C5E" w:rsidRPr="00CA6A14">
        <w:rPr>
          <w:rFonts w:ascii="Times New Roman" w:hAnsi="Times New Roman"/>
          <w:sz w:val="24"/>
          <w:szCs w:val="24"/>
        </w:rPr>
        <w:t>.</w:t>
      </w:r>
      <w:proofErr w:type="gramEnd"/>
      <w:r w:rsidR="00E87B62" w:rsidRPr="00CA6A14">
        <w:rPr>
          <w:rFonts w:ascii="Times New Roman" w:hAnsi="Times New Roman"/>
          <w:sz w:val="24"/>
          <w:szCs w:val="24"/>
        </w:rPr>
        <w:t xml:space="preserve"> </w:t>
      </w:r>
      <w:r w:rsidR="00AA6A6D" w:rsidRPr="003B453E">
        <w:rPr>
          <w:rFonts w:ascii="Times New Roman" w:hAnsi="Times New Roman"/>
          <w:sz w:val="24"/>
          <w:szCs w:val="24"/>
        </w:rPr>
        <w:t>По санитарно-химич</w:t>
      </w:r>
      <w:r w:rsidR="00E42F08" w:rsidRPr="003B453E">
        <w:rPr>
          <w:rFonts w:ascii="Times New Roman" w:hAnsi="Times New Roman"/>
          <w:sz w:val="24"/>
          <w:szCs w:val="24"/>
        </w:rPr>
        <w:t xml:space="preserve">еским показателям количество </w:t>
      </w:r>
      <w:r w:rsidR="006A2F75" w:rsidRPr="003B453E">
        <w:rPr>
          <w:rFonts w:ascii="Times New Roman" w:hAnsi="Times New Roman"/>
          <w:sz w:val="24"/>
          <w:szCs w:val="24"/>
        </w:rPr>
        <w:t>нестандартных</w:t>
      </w:r>
      <w:r w:rsidR="00E42F08" w:rsidRPr="003B453E">
        <w:rPr>
          <w:rFonts w:ascii="Times New Roman" w:hAnsi="Times New Roman"/>
          <w:sz w:val="24"/>
          <w:szCs w:val="24"/>
        </w:rPr>
        <w:t xml:space="preserve"> проб воды</w:t>
      </w:r>
      <w:r w:rsidR="00E87B62" w:rsidRPr="003B453E">
        <w:rPr>
          <w:rFonts w:ascii="Times New Roman" w:hAnsi="Times New Roman"/>
          <w:sz w:val="24"/>
          <w:szCs w:val="24"/>
        </w:rPr>
        <w:t xml:space="preserve"> </w:t>
      </w:r>
      <w:r w:rsidR="00AA6A6D" w:rsidRPr="003B453E">
        <w:rPr>
          <w:rFonts w:ascii="Times New Roman" w:hAnsi="Times New Roman"/>
          <w:sz w:val="24"/>
          <w:szCs w:val="24"/>
        </w:rPr>
        <w:t>в 20</w:t>
      </w:r>
      <w:r w:rsidR="0080333C" w:rsidRPr="003B453E">
        <w:rPr>
          <w:rFonts w:ascii="Times New Roman" w:hAnsi="Times New Roman"/>
          <w:sz w:val="24"/>
          <w:szCs w:val="24"/>
        </w:rPr>
        <w:t>2</w:t>
      </w:r>
      <w:r w:rsidR="00CA6A14" w:rsidRPr="003B453E">
        <w:rPr>
          <w:rFonts w:ascii="Times New Roman" w:hAnsi="Times New Roman"/>
          <w:sz w:val="24"/>
          <w:szCs w:val="24"/>
        </w:rPr>
        <w:t>5</w:t>
      </w:r>
      <w:r w:rsidR="00AA6A6D" w:rsidRPr="003B453E">
        <w:rPr>
          <w:rFonts w:ascii="Times New Roman" w:hAnsi="Times New Roman"/>
          <w:sz w:val="24"/>
          <w:szCs w:val="24"/>
        </w:rPr>
        <w:t xml:space="preserve"> году</w:t>
      </w:r>
      <w:r w:rsidR="00E87B62" w:rsidRPr="003B453E">
        <w:rPr>
          <w:rFonts w:ascii="Times New Roman" w:hAnsi="Times New Roman"/>
          <w:sz w:val="24"/>
          <w:szCs w:val="24"/>
        </w:rPr>
        <w:t xml:space="preserve"> </w:t>
      </w:r>
      <w:r w:rsidR="00EE0F0C" w:rsidRPr="003B453E">
        <w:rPr>
          <w:rFonts w:ascii="Times New Roman" w:hAnsi="Times New Roman"/>
          <w:sz w:val="24"/>
          <w:szCs w:val="24"/>
        </w:rPr>
        <w:t>составил</w:t>
      </w:r>
      <w:r w:rsidR="003B453E" w:rsidRPr="003B453E">
        <w:rPr>
          <w:rFonts w:ascii="Times New Roman" w:hAnsi="Times New Roman"/>
          <w:sz w:val="24"/>
          <w:szCs w:val="24"/>
        </w:rPr>
        <w:t>о</w:t>
      </w:r>
      <w:r w:rsidR="00E87B62" w:rsidRPr="003B453E">
        <w:rPr>
          <w:rFonts w:ascii="Times New Roman" w:hAnsi="Times New Roman"/>
          <w:sz w:val="24"/>
          <w:szCs w:val="24"/>
        </w:rPr>
        <w:t xml:space="preserve"> </w:t>
      </w:r>
      <w:r w:rsidR="003B453E" w:rsidRPr="003B453E">
        <w:rPr>
          <w:rFonts w:ascii="Times New Roman" w:hAnsi="Times New Roman"/>
          <w:sz w:val="24"/>
          <w:szCs w:val="24"/>
        </w:rPr>
        <w:t>19</w:t>
      </w:r>
      <w:r w:rsidR="00312EB1" w:rsidRPr="003B453E">
        <w:rPr>
          <w:rFonts w:ascii="Times New Roman" w:hAnsi="Times New Roman"/>
          <w:sz w:val="24"/>
          <w:szCs w:val="24"/>
        </w:rPr>
        <w:t xml:space="preserve"> из </w:t>
      </w:r>
      <w:r w:rsidR="003B453E" w:rsidRPr="003B453E">
        <w:rPr>
          <w:rFonts w:ascii="Times New Roman" w:hAnsi="Times New Roman"/>
          <w:sz w:val="24"/>
          <w:szCs w:val="24"/>
        </w:rPr>
        <w:t>279</w:t>
      </w:r>
      <w:r w:rsidR="002C6DE4" w:rsidRPr="003B453E">
        <w:rPr>
          <w:rFonts w:ascii="Times New Roman" w:hAnsi="Times New Roman"/>
          <w:sz w:val="24"/>
          <w:szCs w:val="24"/>
        </w:rPr>
        <w:t>, взятых</w:t>
      </w:r>
      <w:r w:rsidR="00E87B62" w:rsidRPr="003B453E">
        <w:rPr>
          <w:rFonts w:ascii="Times New Roman" w:hAnsi="Times New Roman"/>
          <w:sz w:val="24"/>
          <w:szCs w:val="24"/>
        </w:rPr>
        <w:t xml:space="preserve"> </w:t>
      </w:r>
      <w:r w:rsidR="002C6DE4" w:rsidRPr="003B453E">
        <w:rPr>
          <w:rFonts w:ascii="Times New Roman" w:hAnsi="Times New Roman"/>
          <w:sz w:val="24"/>
          <w:szCs w:val="24"/>
        </w:rPr>
        <w:t>на исследование</w:t>
      </w:r>
      <w:r w:rsidR="00754C5E" w:rsidRPr="003B453E">
        <w:rPr>
          <w:rFonts w:ascii="Times New Roman" w:hAnsi="Times New Roman"/>
          <w:sz w:val="24"/>
          <w:szCs w:val="24"/>
        </w:rPr>
        <w:t>.</w:t>
      </w:r>
    </w:p>
    <w:p w:rsidR="00F810B0" w:rsidRPr="00E23D28" w:rsidRDefault="00F810B0" w:rsidP="005D479B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  <w:r w:rsidRPr="003B453E">
        <w:t xml:space="preserve">Территориальным </w:t>
      </w:r>
      <w:r w:rsidR="00DB3247" w:rsidRPr="003B453E">
        <w:t>управлением</w:t>
      </w:r>
      <w:r w:rsidR="00E87B62" w:rsidRPr="003B453E">
        <w:t xml:space="preserve"> </w:t>
      </w:r>
      <w:r w:rsidRPr="003B453E">
        <w:t>Роспотребнадзора мониторинговый лабораторный контроль качества воды водоемов</w:t>
      </w:r>
      <w:r w:rsidR="00D06C2E" w:rsidRPr="003B453E">
        <w:t xml:space="preserve"> </w:t>
      </w:r>
      <w:r w:rsidR="00E87B62" w:rsidRPr="003B453E">
        <w:t>округ</w:t>
      </w:r>
      <w:r w:rsidR="00D06C2E" w:rsidRPr="003B453E">
        <w:t>а</w:t>
      </w:r>
      <w:r w:rsidRPr="003B453E">
        <w:t xml:space="preserve"> проводи</w:t>
      </w:r>
      <w:r w:rsidR="00F14950" w:rsidRPr="003B453E">
        <w:t>лся</w:t>
      </w:r>
      <w:r w:rsidR="00776124" w:rsidRPr="003B453E">
        <w:t>:</w:t>
      </w:r>
      <w:r w:rsidR="00E87B62" w:rsidRPr="003B453E">
        <w:t xml:space="preserve"> </w:t>
      </w:r>
      <w:r w:rsidR="0080333C" w:rsidRPr="003B453E">
        <w:t>на водоемах 1 категории</w:t>
      </w:r>
      <w:r w:rsidR="00E87B62" w:rsidRPr="003B453E">
        <w:t xml:space="preserve"> </w:t>
      </w:r>
      <w:r w:rsidR="00D06C2E" w:rsidRPr="003B453E">
        <w:t xml:space="preserve">по </w:t>
      </w:r>
      <w:r w:rsidR="00776124" w:rsidRPr="003B453E">
        <w:t xml:space="preserve">санитарно-химическим </w:t>
      </w:r>
      <w:r w:rsidR="00191015" w:rsidRPr="003B453E">
        <w:t>показателям</w:t>
      </w:r>
      <w:r w:rsidR="00E87B62" w:rsidRPr="003B453E">
        <w:t xml:space="preserve"> </w:t>
      </w:r>
      <w:r w:rsidR="00D06C2E" w:rsidRPr="003B453E">
        <w:t xml:space="preserve">из </w:t>
      </w:r>
      <w:r w:rsidR="00CB62EB" w:rsidRPr="003B453E">
        <w:t>1</w:t>
      </w:r>
      <w:r w:rsidR="003B453E" w:rsidRPr="003B453E">
        <w:t>3</w:t>
      </w:r>
      <w:r w:rsidR="00E87B62" w:rsidRPr="003B453E">
        <w:t xml:space="preserve"> </w:t>
      </w:r>
      <w:r w:rsidR="002C6DE4" w:rsidRPr="003B453E">
        <w:t xml:space="preserve">исследуемых </w:t>
      </w:r>
      <w:r w:rsidR="00875D6B" w:rsidRPr="003B453E">
        <w:t xml:space="preserve">проб </w:t>
      </w:r>
      <w:r w:rsidR="002C6DE4" w:rsidRPr="003B453E">
        <w:t xml:space="preserve">- </w:t>
      </w:r>
      <w:r w:rsidR="006A2F75" w:rsidRPr="003B453E">
        <w:t xml:space="preserve">ПДК </w:t>
      </w:r>
      <w:r w:rsidR="003B453E" w:rsidRPr="003B453E">
        <w:t>соответствовали все</w:t>
      </w:r>
      <w:r w:rsidR="002C6DE4" w:rsidRPr="003B453E">
        <w:t xml:space="preserve"> проб</w:t>
      </w:r>
      <w:r w:rsidR="003B453E" w:rsidRPr="003B453E">
        <w:t>ы</w:t>
      </w:r>
      <w:r w:rsidR="0080333C" w:rsidRPr="003B453E">
        <w:t>;</w:t>
      </w:r>
      <w:r w:rsidR="00E87B62" w:rsidRPr="003B453E">
        <w:t xml:space="preserve"> </w:t>
      </w:r>
      <w:r w:rsidR="00191015" w:rsidRPr="003B453E">
        <w:t>микробиологическим</w:t>
      </w:r>
      <w:r w:rsidR="00E87B62" w:rsidRPr="003B453E">
        <w:t xml:space="preserve"> </w:t>
      </w:r>
      <w:r w:rsidR="00191015" w:rsidRPr="003B453E">
        <w:t xml:space="preserve">показателям из </w:t>
      </w:r>
      <w:r w:rsidR="003B453E" w:rsidRPr="003B453E">
        <w:t>13</w:t>
      </w:r>
      <w:r w:rsidR="00191015" w:rsidRPr="003B453E">
        <w:t xml:space="preserve"> проб </w:t>
      </w:r>
      <w:r w:rsidR="00504181" w:rsidRPr="003B453E">
        <w:t xml:space="preserve">- </w:t>
      </w:r>
      <w:r w:rsidR="00191015" w:rsidRPr="003B453E">
        <w:t>не соответствовал</w:t>
      </w:r>
      <w:r w:rsidR="00F127A5" w:rsidRPr="003B453E">
        <w:t>о</w:t>
      </w:r>
      <w:r w:rsidR="00191015" w:rsidRPr="003B453E">
        <w:t xml:space="preserve"> </w:t>
      </w:r>
      <w:r w:rsidR="003B453E" w:rsidRPr="003B453E">
        <w:t xml:space="preserve">11 </w:t>
      </w:r>
      <w:r w:rsidR="00191015" w:rsidRPr="003B453E">
        <w:t xml:space="preserve">проб; </w:t>
      </w:r>
      <w:r w:rsidR="0080333C" w:rsidRPr="003B453E">
        <w:t>на водоемах</w:t>
      </w:r>
      <w:r w:rsidR="005806A7" w:rsidRPr="003B453E">
        <w:t xml:space="preserve"> </w:t>
      </w:r>
      <w:r w:rsidR="0080333C" w:rsidRPr="003B453E">
        <w:t xml:space="preserve">2 категории </w:t>
      </w:r>
      <w:r w:rsidR="005D479B" w:rsidRPr="003B453E">
        <w:t>–</w:t>
      </w:r>
      <w:r w:rsidR="002C6DE4" w:rsidRPr="003B453E">
        <w:t xml:space="preserve"> </w:t>
      </w:r>
      <w:r w:rsidR="00F127A5" w:rsidRPr="003B453E">
        <w:t>по санитарно-химическим показателям</w:t>
      </w:r>
      <w:r w:rsidR="005D479B" w:rsidRPr="003B453E">
        <w:t xml:space="preserve"> </w:t>
      </w:r>
      <w:r w:rsidR="0080333C" w:rsidRPr="003B453E">
        <w:t xml:space="preserve">из </w:t>
      </w:r>
      <w:r w:rsidR="00F127A5" w:rsidRPr="003B453E">
        <w:t>2</w:t>
      </w:r>
      <w:r w:rsidR="003B453E" w:rsidRPr="003B453E">
        <w:t>77</w:t>
      </w:r>
      <w:r w:rsidR="002C6DE4" w:rsidRPr="003B453E">
        <w:t xml:space="preserve"> отобранных</w:t>
      </w:r>
      <w:r w:rsidR="0080333C" w:rsidRPr="003B453E">
        <w:t xml:space="preserve"> проб</w:t>
      </w:r>
      <w:r w:rsidR="00191015" w:rsidRPr="003B453E">
        <w:t xml:space="preserve"> </w:t>
      </w:r>
      <w:r w:rsidR="005D479B" w:rsidRPr="003B453E">
        <w:t>–</w:t>
      </w:r>
      <w:r w:rsidR="005806A7" w:rsidRPr="003B453E">
        <w:t xml:space="preserve"> </w:t>
      </w:r>
      <w:r w:rsidR="0080333C" w:rsidRPr="003B453E">
        <w:t>не соответствовал</w:t>
      </w:r>
      <w:r w:rsidR="003B453E" w:rsidRPr="003B453E">
        <w:t>а</w:t>
      </w:r>
      <w:r w:rsidR="0080333C" w:rsidRPr="003B453E">
        <w:t xml:space="preserve"> </w:t>
      </w:r>
      <w:r w:rsidR="003B453E" w:rsidRPr="003B453E">
        <w:t>1</w:t>
      </w:r>
      <w:r w:rsidR="00191015" w:rsidRPr="003B453E">
        <w:t xml:space="preserve"> проб</w:t>
      </w:r>
      <w:r w:rsidR="003B453E" w:rsidRPr="003B453E">
        <w:t>а</w:t>
      </w:r>
      <w:r w:rsidR="00F127A5" w:rsidRPr="003B453E">
        <w:t xml:space="preserve">, </w:t>
      </w:r>
      <w:r w:rsidR="005806A7" w:rsidRPr="003B453E">
        <w:t xml:space="preserve">                                      </w:t>
      </w:r>
      <w:r w:rsidR="00F26D3F" w:rsidRPr="003B453E">
        <w:t xml:space="preserve">по </w:t>
      </w:r>
      <w:r w:rsidR="00F127A5" w:rsidRPr="003B453E">
        <w:t xml:space="preserve">микробиологическим показателям из </w:t>
      </w:r>
      <w:r w:rsidR="003B453E" w:rsidRPr="003B453E">
        <w:t>252</w:t>
      </w:r>
      <w:r w:rsidR="00F127A5" w:rsidRPr="003B453E">
        <w:t xml:space="preserve"> отобранных проб –</w:t>
      </w:r>
      <w:r w:rsidR="005806A7" w:rsidRPr="003B453E">
        <w:t xml:space="preserve"> </w:t>
      </w:r>
      <w:r w:rsidR="00F127A5" w:rsidRPr="003B453E">
        <w:t xml:space="preserve">не соответствовало </w:t>
      </w:r>
      <w:r w:rsidR="003B453E" w:rsidRPr="003B453E">
        <w:t>184</w:t>
      </w:r>
      <w:r w:rsidR="00F127A5" w:rsidRPr="003B453E">
        <w:t xml:space="preserve"> пробы</w:t>
      </w:r>
      <w:r w:rsidR="00CB62EB" w:rsidRPr="003B453E">
        <w:t>.</w:t>
      </w:r>
      <w:r w:rsidR="00E87B62" w:rsidRPr="003B453E">
        <w:t xml:space="preserve"> </w:t>
      </w:r>
      <w:r w:rsidR="005806A7" w:rsidRPr="003B453E">
        <w:t xml:space="preserve">              </w:t>
      </w:r>
      <w:r w:rsidR="00E679C2" w:rsidRPr="003B453E">
        <w:t xml:space="preserve">По паразитологическим и радиоактивным показателям превышений </w:t>
      </w:r>
      <w:r w:rsidR="00EE0F0C" w:rsidRPr="003B453E">
        <w:t>ПДК в пробах</w:t>
      </w:r>
      <w:r w:rsidR="003B453E">
        <w:t xml:space="preserve"> </w:t>
      </w:r>
      <w:r w:rsidR="00E679C2" w:rsidRPr="003B453E">
        <w:t xml:space="preserve">не </w:t>
      </w:r>
      <w:r w:rsidR="00504181" w:rsidRPr="003B453E">
        <w:t>выявле</w:t>
      </w:r>
      <w:r w:rsidR="00E679C2" w:rsidRPr="003B453E">
        <w:t>но.</w:t>
      </w:r>
    </w:p>
    <w:p w:rsidR="00F810B0" w:rsidRPr="0054798D" w:rsidRDefault="00F810B0" w:rsidP="005D479B">
      <w:pPr>
        <w:pStyle w:val="aa"/>
        <w:spacing w:before="0" w:beforeAutospacing="0" w:after="0" w:afterAutospacing="0"/>
        <w:ind w:firstLine="567"/>
        <w:jc w:val="both"/>
      </w:pPr>
      <w:r w:rsidRPr="0054798D">
        <w:t>В летний период 20</w:t>
      </w:r>
      <w:r w:rsidR="0080333C" w:rsidRPr="0054798D">
        <w:t>2</w:t>
      </w:r>
      <w:r w:rsidR="00C83A6E" w:rsidRPr="0054798D">
        <w:t>5</w:t>
      </w:r>
      <w:r w:rsidR="00E87B62" w:rsidRPr="0054798D">
        <w:t xml:space="preserve"> </w:t>
      </w:r>
      <w:r w:rsidRPr="0054798D">
        <w:t xml:space="preserve">года функционировали организованные места отдыха на воде </w:t>
      </w:r>
      <w:r w:rsidR="005D479B" w:rsidRPr="0054798D">
        <w:t>–</w:t>
      </w:r>
      <w:r w:rsidRPr="0054798D">
        <w:t xml:space="preserve"> городской пляж р. </w:t>
      </w:r>
      <w:proofErr w:type="gramStart"/>
      <w:r w:rsidRPr="0054798D">
        <w:t>Белая</w:t>
      </w:r>
      <w:proofErr w:type="gramEnd"/>
      <w:r w:rsidRPr="0054798D">
        <w:t xml:space="preserve"> и пляж</w:t>
      </w:r>
      <w:r w:rsidR="00B32B17" w:rsidRPr="0054798D">
        <w:t>и</w:t>
      </w:r>
      <w:r w:rsidRPr="0054798D">
        <w:t xml:space="preserve"> в загородных оздоровительных учреждениях для взрослых </w:t>
      </w:r>
      <w:r w:rsidR="005D479B" w:rsidRPr="0054798D">
        <w:t xml:space="preserve">                </w:t>
      </w:r>
      <w:r w:rsidRPr="0054798D">
        <w:t>и детей. Производственный</w:t>
      </w:r>
      <w:r w:rsidR="00E87B62" w:rsidRPr="0054798D">
        <w:t xml:space="preserve"> </w:t>
      </w:r>
      <w:r w:rsidRPr="0054798D">
        <w:t>лабораторный</w:t>
      </w:r>
      <w:r w:rsidR="0011693D" w:rsidRPr="0054798D">
        <w:t xml:space="preserve"> контроль качества воды в зонах </w:t>
      </w:r>
      <w:r w:rsidRPr="0054798D">
        <w:t>рекреации</w:t>
      </w:r>
      <w:r w:rsidR="00E87B62" w:rsidRPr="0054798D">
        <w:t xml:space="preserve"> </w:t>
      </w:r>
      <w:r w:rsidRPr="0054798D">
        <w:t>загородных оздоровительных учреждений</w:t>
      </w:r>
      <w:r w:rsidR="005D479B" w:rsidRPr="0054798D">
        <w:t xml:space="preserve"> </w:t>
      </w:r>
      <w:r w:rsidRPr="0054798D">
        <w:t xml:space="preserve">для взрослых </w:t>
      </w:r>
      <w:r w:rsidR="00330026" w:rsidRPr="0054798D">
        <w:t xml:space="preserve">проводился в ООО «Изумрудное», </w:t>
      </w:r>
      <w:r w:rsidRPr="0054798D">
        <w:t>б/о «Ждановец»,</w:t>
      </w:r>
      <w:r w:rsidR="00E87B62" w:rsidRPr="0054798D">
        <w:t xml:space="preserve"> </w:t>
      </w:r>
      <w:r w:rsidRPr="0054798D">
        <w:t xml:space="preserve">б/о «Чкаловец», б/о «Заря». </w:t>
      </w:r>
    </w:p>
    <w:p w:rsidR="00CF1F5E" w:rsidRPr="0054798D" w:rsidRDefault="00CF1F5E" w:rsidP="00D318F1">
      <w:pPr>
        <w:pStyle w:val="10"/>
        <w:spacing w:after="0" w:line="240" w:lineRule="auto"/>
        <w:ind w:left="0" w:firstLine="567"/>
        <w:jc w:val="both"/>
        <w:rPr>
          <w:rStyle w:val="fontstyle01"/>
          <w:sz w:val="24"/>
          <w:szCs w:val="24"/>
        </w:rPr>
      </w:pPr>
      <w:r w:rsidRPr="0054798D">
        <w:rPr>
          <w:rFonts w:ascii="Times New Roman" w:hAnsi="Times New Roman"/>
          <w:sz w:val="24"/>
          <w:szCs w:val="24"/>
        </w:rPr>
        <w:t xml:space="preserve">В </w:t>
      </w:r>
      <w:r w:rsidR="00AA4AA7" w:rsidRPr="0054798D">
        <w:rPr>
          <w:rFonts w:ascii="Times New Roman" w:hAnsi="Times New Roman"/>
          <w:sz w:val="24"/>
          <w:szCs w:val="24"/>
        </w:rPr>
        <w:t>округ</w:t>
      </w:r>
      <w:r w:rsidRPr="0054798D">
        <w:rPr>
          <w:rFonts w:ascii="Times New Roman" w:hAnsi="Times New Roman"/>
          <w:sz w:val="24"/>
          <w:szCs w:val="24"/>
        </w:rPr>
        <w:t xml:space="preserve">е </w:t>
      </w:r>
      <w:r w:rsidR="00DB3247" w:rsidRPr="0054798D">
        <w:rPr>
          <w:rFonts w:ascii="Times New Roman" w:hAnsi="Times New Roman"/>
          <w:sz w:val="24"/>
          <w:szCs w:val="24"/>
        </w:rPr>
        <w:t>4</w:t>
      </w:r>
      <w:r w:rsidR="00E87B62" w:rsidRPr="0054798D">
        <w:rPr>
          <w:rFonts w:ascii="Times New Roman" w:hAnsi="Times New Roman"/>
          <w:sz w:val="24"/>
          <w:szCs w:val="24"/>
        </w:rPr>
        <w:t xml:space="preserve"> </w:t>
      </w:r>
      <w:r w:rsidRPr="0054798D">
        <w:rPr>
          <w:rFonts w:ascii="Times New Roman" w:hAnsi="Times New Roman"/>
          <w:sz w:val="24"/>
          <w:szCs w:val="24"/>
        </w:rPr>
        <w:t xml:space="preserve">предприятия </w:t>
      </w:r>
      <w:r w:rsidR="0002523A" w:rsidRPr="0054798D">
        <w:rPr>
          <w:rFonts w:ascii="Times New Roman" w:hAnsi="Times New Roman"/>
          <w:sz w:val="24"/>
          <w:szCs w:val="24"/>
        </w:rPr>
        <w:t xml:space="preserve">занимаются </w:t>
      </w:r>
      <w:r w:rsidRPr="0054798D">
        <w:rPr>
          <w:rFonts w:ascii="Times New Roman" w:hAnsi="Times New Roman"/>
          <w:sz w:val="24"/>
          <w:szCs w:val="24"/>
        </w:rPr>
        <w:t>розлив</w:t>
      </w:r>
      <w:r w:rsidR="0002523A" w:rsidRPr="0054798D">
        <w:rPr>
          <w:rFonts w:ascii="Times New Roman" w:hAnsi="Times New Roman"/>
          <w:sz w:val="24"/>
          <w:szCs w:val="24"/>
        </w:rPr>
        <w:t>ом</w:t>
      </w:r>
      <w:r w:rsidRPr="0054798D">
        <w:rPr>
          <w:rFonts w:ascii="Times New Roman" w:hAnsi="Times New Roman"/>
          <w:sz w:val="24"/>
          <w:szCs w:val="24"/>
        </w:rPr>
        <w:t xml:space="preserve"> бутилированной питьевой воды</w:t>
      </w:r>
      <w:r w:rsidR="00B96D80" w:rsidRPr="0054798D">
        <w:rPr>
          <w:rFonts w:ascii="Times New Roman" w:hAnsi="Times New Roman"/>
          <w:sz w:val="24"/>
          <w:szCs w:val="24"/>
        </w:rPr>
        <w:t xml:space="preserve"> 1</w:t>
      </w:r>
      <w:r w:rsidRPr="0054798D">
        <w:rPr>
          <w:rFonts w:ascii="Times New Roman" w:hAnsi="Times New Roman"/>
          <w:sz w:val="24"/>
          <w:szCs w:val="24"/>
        </w:rPr>
        <w:t xml:space="preserve"> катего</w:t>
      </w:r>
      <w:r w:rsidR="0002523A" w:rsidRPr="0054798D">
        <w:rPr>
          <w:rFonts w:ascii="Times New Roman" w:hAnsi="Times New Roman"/>
          <w:sz w:val="24"/>
          <w:szCs w:val="24"/>
        </w:rPr>
        <w:t xml:space="preserve">рии: </w:t>
      </w:r>
      <w:r w:rsidR="00E87B62" w:rsidRPr="0054798D">
        <w:rPr>
          <w:rFonts w:ascii="Times New Roman" w:hAnsi="Times New Roman"/>
          <w:sz w:val="24"/>
          <w:szCs w:val="24"/>
        </w:rPr>
        <w:br/>
      </w:r>
      <w:r w:rsidR="0002523A" w:rsidRPr="0054798D">
        <w:rPr>
          <w:rFonts w:ascii="Times New Roman" w:hAnsi="Times New Roman"/>
          <w:sz w:val="24"/>
          <w:szCs w:val="24"/>
        </w:rPr>
        <w:t>ООО «Городецкие источники»</w:t>
      </w:r>
      <w:r w:rsidR="00DB3247" w:rsidRPr="0054798D">
        <w:rPr>
          <w:rFonts w:ascii="Times New Roman" w:hAnsi="Times New Roman"/>
          <w:sz w:val="24"/>
          <w:szCs w:val="24"/>
        </w:rPr>
        <w:t xml:space="preserve">, </w:t>
      </w:r>
      <w:r w:rsidRPr="0054798D">
        <w:rPr>
          <w:rFonts w:ascii="Times New Roman" w:hAnsi="Times New Roman"/>
          <w:sz w:val="24"/>
          <w:szCs w:val="24"/>
        </w:rPr>
        <w:t>ООО</w:t>
      </w:r>
      <w:r w:rsidR="00B50FAA" w:rsidRPr="0054798D">
        <w:rPr>
          <w:rFonts w:ascii="Times New Roman" w:hAnsi="Times New Roman"/>
          <w:sz w:val="24"/>
          <w:szCs w:val="24"/>
        </w:rPr>
        <w:t xml:space="preserve"> </w:t>
      </w:r>
      <w:r w:rsidRPr="0054798D">
        <w:rPr>
          <w:rFonts w:ascii="Times New Roman" w:hAnsi="Times New Roman"/>
          <w:sz w:val="24"/>
          <w:szCs w:val="24"/>
        </w:rPr>
        <w:t>«Хуторок»</w:t>
      </w:r>
      <w:r w:rsidR="00DB3247" w:rsidRPr="0054798D">
        <w:rPr>
          <w:rFonts w:ascii="Times New Roman" w:hAnsi="Times New Roman"/>
          <w:sz w:val="24"/>
          <w:szCs w:val="24"/>
        </w:rPr>
        <w:t xml:space="preserve">, </w:t>
      </w:r>
      <w:r w:rsidR="00DB3247" w:rsidRPr="0054798D">
        <w:rPr>
          <w:rStyle w:val="fontstyle01"/>
          <w:sz w:val="24"/>
          <w:szCs w:val="24"/>
        </w:rPr>
        <w:t>ООО «Городецкая слобода»</w:t>
      </w:r>
      <w:r w:rsidR="00D318F1">
        <w:rPr>
          <w:rStyle w:val="fontstyle01"/>
          <w:sz w:val="24"/>
          <w:szCs w:val="24"/>
        </w:rPr>
        <w:t xml:space="preserve">                                           </w:t>
      </w:r>
      <w:proofErr w:type="gramStart"/>
      <w:r w:rsidR="00DB3247" w:rsidRPr="0054798D">
        <w:rPr>
          <w:rStyle w:val="fontstyle01"/>
          <w:sz w:val="24"/>
          <w:szCs w:val="24"/>
        </w:rPr>
        <w:t>и ООО</w:t>
      </w:r>
      <w:proofErr w:type="gramEnd"/>
      <w:r w:rsidR="00DB3247" w:rsidRPr="0054798D">
        <w:rPr>
          <w:rStyle w:val="fontstyle01"/>
          <w:sz w:val="24"/>
          <w:szCs w:val="24"/>
        </w:rPr>
        <w:t xml:space="preserve"> «ТД «Аллар».</w:t>
      </w:r>
    </w:p>
    <w:p w:rsidR="006E3848" w:rsidRPr="003D2B18" w:rsidRDefault="006E3848" w:rsidP="005D479B">
      <w:pPr>
        <w:pStyle w:val="ad"/>
        <w:spacing w:after="0"/>
        <w:ind w:left="0" w:firstLine="567"/>
        <w:jc w:val="both"/>
      </w:pPr>
      <w:r w:rsidRPr="0054798D">
        <w:t xml:space="preserve">Государственный лабораторный контроль за состоянием почвы проводился </w:t>
      </w:r>
      <w:r w:rsidR="005D479B" w:rsidRPr="0054798D">
        <w:t xml:space="preserve">                                  </w:t>
      </w:r>
      <w:r w:rsidRPr="0054798D">
        <w:t xml:space="preserve">в мониторинговых точках в </w:t>
      </w:r>
      <w:proofErr w:type="gramStart"/>
      <w:r w:rsidRPr="0054798D">
        <w:t>г</w:t>
      </w:r>
      <w:proofErr w:type="gramEnd"/>
      <w:r w:rsidRPr="0054798D">
        <w:t>. Городце и г. Заволжье: на детских игровых площадках</w:t>
      </w:r>
      <w:r w:rsidR="00B64A89" w:rsidRPr="0054798D">
        <w:t xml:space="preserve"> территори</w:t>
      </w:r>
      <w:r w:rsidR="003D2B18" w:rsidRPr="0054798D">
        <w:t>й</w:t>
      </w:r>
      <w:r w:rsidR="00B64A89" w:rsidRPr="0054798D">
        <w:t xml:space="preserve"> дворов, игровых зонах</w:t>
      </w:r>
      <w:r w:rsidR="005D479B" w:rsidRPr="0054798D">
        <w:t xml:space="preserve"> </w:t>
      </w:r>
      <w:r w:rsidR="00B64A89" w:rsidRPr="0054798D">
        <w:t>территори</w:t>
      </w:r>
      <w:r w:rsidR="009C610D" w:rsidRPr="0054798D">
        <w:t>й</w:t>
      </w:r>
      <w:r w:rsidR="00B64A89" w:rsidRPr="0054798D">
        <w:t xml:space="preserve"> дошкольных и образовательных организаций,</w:t>
      </w:r>
      <w:r w:rsidR="00F26D3F" w:rsidRPr="0054798D">
        <w:t xml:space="preserve"> рекреационных зонах (парки, скверы</w:t>
      </w:r>
      <w:r w:rsidR="003D2B18" w:rsidRPr="0054798D">
        <w:t>, пляжи)</w:t>
      </w:r>
      <w:r w:rsidR="00B64A89" w:rsidRPr="0054798D">
        <w:t>.</w:t>
      </w:r>
      <w:r w:rsidR="0054798D" w:rsidRPr="0054798D">
        <w:t xml:space="preserve"> П</w:t>
      </w:r>
      <w:r w:rsidRPr="0054798D">
        <w:t>о микробиологическим показателям</w:t>
      </w:r>
      <w:r w:rsidRPr="0054798D">
        <w:rPr>
          <w:color w:val="FF0000"/>
        </w:rPr>
        <w:t xml:space="preserve"> </w:t>
      </w:r>
      <w:r w:rsidR="0054798D" w:rsidRPr="0054798D">
        <w:t>из</w:t>
      </w:r>
      <w:r w:rsidR="0054798D" w:rsidRPr="0054798D">
        <w:rPr>
          <w:color w:val="FF0000"/>
        </w:rPr>
        <w:t xml:space="preserve"> </w:t>
      </w:r>
      <w:r w:rsidR="0054798D" w:rsidRPr="0054798D">
        <w:t>154 в 98 пробах выявлено превышение ПДК</w:t>
      </w:r>
      <w:r w:rsidRPr="0054798D">
        <w:t>,</w:t>
      </w:r>
      <w:r w:rsidR="005D479B" w:rsidRPr="0054798D">
        <w:t xml:space="preserve"> </w:t>
      </w:r>
      <w:r w:rsidR="0054798D" w:rsidRPr="0054798D">
        <w:t xml:space="preserve">по санитарно-химическим показателям взято 44 пробы, </w:t>
      </w:r>
      <w:r w:rsidRPr="0054798D">
        <w:t>по паразитологическим показателям</w:t>
      </w:r>
      <w:r w:rsidRPr="0054798D">
        <w:rPr>
          <w:color w:val="FF0000"/>
        </w:rPr>
        <w:t xml:space="preserve"> </w:t>
      </w:r>
      <w:r w:rsidR="0054798D" w:rsidRPr="0054798D">
        <w:t>49</w:t>
      </w:r>
      <w:r w:rsidRPr="0054798D">
        <w:t xml:space="preserve"> проб,</w:t>
      </w:r>
      <w:r w:rsidRPr="0054798D">
        <w:rPr>
          <w:color w:val="FF0000"/>
        </w:rPr>
        <w:t xml:space="preserve"> </w:t>
      </w:r>
      <w:r w:rsidRPr="0054798D">
        <w:t>превышений ПДК по указанным показателям в почве</w:t>
      </w:r>
      <w:r w:rsidR="005D479B" w:rsidRPr="0054798D">
        <w:t xml:space="preserve"> </w:t>
      </w:r>
      <w:r w:rsidRPr="0054798D">
        <w:t>не обнаружено.</w:t>
      </w:r>
    </w:p>
    <w:p w:rsidR="00F14950" w:rsidRPr="003D2B18" w:rsidRDefault="00F14950" w:rsidP="005D479B">
      <w:pPr>
        <w:pStyle w:val="ad"/>
        <w:spacing w:after="0"/>
        <w:ind w:left="0" w:firstLine="567"/>
        <w:jc w:val="both"/>
      </w:pPr>
      <w:r w:rsidRPr="003D2B18">
        <w:t xml:space="preserve">На сельских территориях </w:t>
      </w:r>
      <w:r w:rsidR="00AA4AA7" w:rsidRPr="003D2B18">
        <w:t xml:space="preserve">округа </w:t>
      </w:r>
      <w:r w:rsidRPr="003D2B18">
        <w:t xml:space="preserve">расположено </w:t>
      </w:r>
      <w:r w:rsidR="00BD2F84" w:rsidRPr="003D2B18">
        <w:t>1</w:t>
      </w:r>
      <w:r w:rsidR="00E23D28">
        <w:t>5</w:t>
      </w:r>
      <w:r w:rsidRPr="003D2B18">
        <w:t xml:space="preserve"> с/х предприятий: </w:t>
      </w:r>
      <w:r w:rsidR="00D71B17" w:rsidRPr="003D2B18">
        <w:t>АО</w:t>
      </w:r>
      <w:r w:rsidRPr="003D2B18">
        <w:t xml:space="preserve"> «Мир» Ященко А.В.</w:t>
      </w:r>
      <w:r w:rsidR="00B87F14" w:rsidRPr="003D2B18">
        <w:br/>
      </w:r>
      <w:r w:rsidRPr="003D2B18">
        <w:t>и компания», СПК колхоз им</w:t>
      </w:r>
      <w:r w:rsidR="00C75D82" w:rsidRPr="003D2B18">
        <w:t>. К</w:t>
      </w:r>
      <w:r w:rsidRPr="003D2B18">
        <w:t xml:space="preserve">уйбышева, колхоз «Красный Маяк», ЗАО «Белоречье», </w:t>
      </w:r>
      <w:r w:rsidR="005D479B">
        <w:t xml:space="preserve">                   </w:t>
      </w:r>
      <w:r w:rsidRPr="003D2B18">
        <w:t xml:space="preserve">ООО «Узольские </w:t>
      </w:r>
      <w:r w:rsidR="00E23D28">
        <w:t>К</w:t>
      </w:r>
      <w:r w:rsidRPr="003D2B18">
        <w:t xml:space="preserve">лючи», </w:t>
      </w:r>
      <w:r w:rsidR="00CB62EB" w:rsidRPr="003D2B18">
        <w:t>О</w:t>
      </w:r>
      <w:r w:rsidRPr="003D2B18">
        <w:t xml:space="preserve">ОО «Шихово», СПК «Росток», </w:t>
      </w:r>
      <w:r w:rsidR="00C75D82" w:rsidRPr="003D2B18">
        <w:t>О</w:t>
      </w:r>
      <w:r w:rsidRPr="003D2B18">
        <w:t xml:space="preserve">ОО «Аксентис», </w:t>
      </w:r>
      <w:r w:rsidR="00C20F56" w:rsidRPr="003D2B18">
        <w:t xml:space="preserve">ООО «Курцево», </w:t>
      </w:r>
      <w:r w:rsidR="00BD2F84" w:rsidRPr="003D2B18">
        <w:lastRenderedPageBreak/>
        <w:t>ООО</w:t>
      </w:r>
      <w:r w:rsidR="00E87B62" w:rsidRPr="003D2B18">
        <w:t xml:space="preserve"> </w:t>
      </w:r>
      <w:r w:rsidR="00BD2F84" w:rsidRPr="003D2B18">
        <w:t>«Русич»,</w:t>
      </w:r>
      <w:r w:rsidR="005D479B">
        <w:t xml:space="preserve"> </w:t>
      </w:r>
      <w:r w:rsidR="00BD2F84" w:rsidRPr="003D2B18">
        <w:t>ООО «Беркут», ООО «Новь», СПК «Лесной край», ИП КФ</w:t>
      </w:r>
      <w:r w:rsidR="00E23D28">
        <w:t>Х</w:t>
      </w:r>
      <w:r w:rsidR="00BD2F84" w:rsidRPr="003D2B18">
        <w:t xml:space="preserve"> Чуланов А.В.,</w:t>
      </w:r>
      <w:r w:rsidR="005D479B">
        <w:t xml:space="preserve">                 </w:t>
      </w:r>
      <w:r w:rsidR="00B50FAA" w:rsidRPr="003D2B18">
        <w:t>ООО «Агрофирма «Русь»</w:t>
      </w:r>
      <w:r w:rsidR="00BD2F84" w:rsidRPr="003D2B18">
        <w:t>.</w:t>
      </w:r>
    </w:p>
    <w:p w:rsidR="00D76BDF" w:rsidRPr="003D2B18" w:rsidRDefault="00DB764F" w:rsidP="005D479B">
      <w:pPr>
        <w:pStyle w:val="10"/>
        <w:spacing w:after="0" w:line="240" w:lineRule="auto"/>
        <w:ind w:left="0" w:right="-3" w:firstLine="567"/>
        <w:jc w:val="both"/>
        <w:rPr>
          <w:rFonts w:ascii="Times New Roman" w:hAnsi="Times New Roman"/>
          <w:sz w:val="24"/>
          <w:szCs w:val="24"/>
        </w:rPr>
      </w:pPr>
      <w:r w:rsidRPr="003D2B18">
        <w:rPr>
          <w:rFonts w:ascii="Times New Roman" w:hAnsi="Times New Roman"/>
          <w:sz w:val="24"/>
          <w:szCs w:val="24"/>
        </w:rPr>
        <w:t xml:space="preserve">Городецкий </w:t>
      </w:r>
      <w:r w:rsidR="00AA4AA7" w:rsidRPr="003D2B18">
        <w:rPr>
          <w:rFonts w:ascii="Times New Roman" w:hAnsi="Times New Roman"/>
          <w:sz w:val="24"/>
          <w:szCs w:val="24"/>
        </w:rPr>
        <w:t>округ</w:t>
      </w:r>
      <w:r w:rsidRPr="003D2B18">
        <w:rPr>
          <w:rFonts w:ascii="Times New Roman" w:hAnsi="Times New Roman"/>
          <w:sz w:val="24"/>
          <w:szCs w:val="24"/>
        </w:rPr>
        <w:t xml:space="preserve"> имеет значительную рекреационную зону для отдыха населения в виде садов, водоемов и лесного массива. </w:t>
      </w:r>
      <w:r w:rsidR="00D76BDF" w:rsidRPr="003D2B18">
        <w:rPr>
          <w:rFonts w:ascii="Times New Roman" w:hAnsi="Times New Roman"/>
          <w:sz w:val="24"/>
          <w:szCs w:val="24"/>
        </w:rPr>
        <w:t>Леса левобережной части Горьковского водохранилища являются зоной</w:t>
      </w:r>
      <w:r w:rsidR="00E87B62" w:rsidRPr="003D2B18">
        <w:rPr>
          <w:rFonts w:ascii="Times New Roman" w:hAnsi="Times New Roman"/>
          <w:sz w:val="24"/>
          <w:szCs w:val="24"/>
        </w:rPr>
        <w:t xml:space="preserve"> </w:t>
      </w:r>
      <w:r w:rsidR="00D76BDF" w:rsidRPr="003D2B18">
        <w:rPr>
          <w:rFonts w:ascii="Times New Roman" w:hAnsi="Times New Roman"/>
          <w:sz w:val="24"/>
          <w:szCs w:val="24"/>
        </w:rPr>
        <w:t xml:space="preserve">отдыха жителей Городецкого </w:t>
      </w:r>
      <w:r w:rsidR="00AA4AA7" w:rsidRPr="003D2B18">
        <w:rPr>
          <w:rFonts w:ascii="Times New Roman" w:hAnsi="Times New Roman"/>
          <w:sz w:val="24"/>
          <w:szCs w:val="24"/>
        </w:rPr>
        <w:t>округ</w:t>
      </w:r>
      <w:r w:rsidR="00D76BDF" w:rsidRPr="003D2B18">
        <w:rPr>
          <w:rFonts w:ascii="Times New Roman" w:hAnsi="Times New Roman"/>
          <w:sz w:val="24"/>
          <w:szCs w:val="24"/>
        </w:rPr>
        <w:t xml:space="preserve">а и </w:t>
      </w:r>
      <w:proofErr w:type="gramStart"/>
      <w:r w:rsidR="00D76BDF" w:rsidRPr="003D2B18">
        <w:rPr>
          <w:rFonts w:ascii="Times New Roman" w:hAnsi="Times New Roman"/>
          <w:sz w:val="24"/>
          <w:szCs w:val="24"/>
        </w:rPr>
        <w:t>г</w:t>
      </w:r>
      <w:proofErr w:type="gramEnd"/>
      <w:r w:rsidR="00D76BDF" w:rsidRPr="003D2B18">
        <w:rPr>
          <w:rFonts w:ascii="Times New Roman" w:hAnsi="Times New Roman"/>
          <w:sz w:val="24"/>
          <w:szCs w:val="24"/>
        </w:rPr>
        <w:t>. Н.Новгорода.</w:t>
      </w:r>
    </w:p>
    <w:p w:rsidR="00AB1BC9" w:rsidRPr="003D2B18" w:rsidRDefault="001522CF" w:rsidP="005D479B">
      <w:pPr>
        <w:pStyle w:val="a4"/>
        <w:ind w:right="-3" w:firstLine="567"/>
        <w:jc w:val="both"/>
        <w:rPr>
          <w:szCs w:val="24"/>
        </w:rPr>
      </w:pPr>
      <w:r w:rsidRPr="003D2B18">
        <w:rPr>
          <w:szCs w:val="24"/>
        </w:rPr>
        <w:t>На</w:t>
      </w:r>
      <w:r w:rsidR="00AB1BC9" w:rsidRPr="003D2B18">
        <w:rPr>
          <w:szCs w:val="24"/>
        </w:rPr>
        <w:t xml:space="preserve"> территории Городецкого </w:t>
      </w:r>
      <w:r w:rsidR="00AA4AA7" w:rsidRPr="003D2B18">
        <w:rPr>
          <w:szCs w:val="24"/>
        </w:rPr>
        <w:t>округ</w:t>
      </w:r>
      <w:r w:rsidR="00AB1BC9" w:rsidRPr="003D2B18">
        <w:rPr>
          <w:szCs w:val="24"/>
        </w:rPr>
        <w:t>а расположено 6 особо охраняемых природных территорий регионального значения, общей площадью</w:t>
      </w:r>
      <w:r w:rsidRPr="003D2B18">
        <w:rPr>
          <w:szCs w:val="24"/>
        </w:rPr>
        <w:t xml:space="preserve"> 6000 га</w:t>
      </w:r>
      <w:r w:rsidR="00AB1BC9" w:rsidRPr="003D2B18">
        <w:rPr>
          <w:szCs w:val="24"/>
        </w:rPr>
        <w:t>:</w:t>
      </w:r>
    </w:p>
    <w:p w:rsidR="00AB1BC9" w:rsidRPr="003D2B18" w:rsidRDefault="005D479B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1522CF" w:rsidRPr="003D2B18">
        <w:rPr>
          <w:szCs w:val="24"/>
        </w:rPr>
        <w:t xml:space="preserve"> «Дубрава</w:t>
      </w:r>
      <w:r w:rsidR="00AB1BC9" w:rsidRPr="003D2B18">
        <w:rPr>
          <w:szCs w:val="24"/>
        </w:rPr>
        <w:t xml:space="preserve">» </w:t>
      </w:r>
      <w:r w:rsidR="001522CF" w:rsidRPr="003D2B18">
        <w:rPr>
          <w:szCs w:val="24"/>
        </w:rPr>
        <w:t xml:space="preserve">у </w:t>
      </w:r>
      <w:proofErr w:type="gramStart"/>
      <w:r w:rsidR="001522CF" w:rsidRPr="003D2B18">
        <w:rPr>
          <w:szCs w:val="24"/>
        </w:rPr>
        <w:t>г</w:t>
      </w:r>
      <w:proofErr w:type="gramEnd"/>
      <w:r w:rsidR="001522CF" w:rsidRPr="003D2B18">
        <w:rPr>
          <w:szCs w:val="24"/>
        </w:rPr>
        <w:t>. Городца»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>
        <w:rPr>
          <w:szCs w:val="24"/>
        </w:rPr>
        <w:t xml:space="preserve"> </w:t>
      </w:r>
      <w:r w:rsidR="00B32B17" w:rsidRPr="003D2B18">
        <w:rPr>
          <w:szCs w:val="24"/>
        </w:rPr>
        <w:t xml:space="preserve">занимает площадь </w:t>
      </w:r>
      <w:r w:rsidRPr="003D2B18">
        <w:rPr>
          <w:szCs w:val="24"/>
        </w:rPr>
        <w:t>–</w:t>
      </w:r>
      <w:r>
        <w:rPr>
          <w:szCs w:val="24"/>
        </w:rPr>
        <w:t xml:space="preserve"> </w:t>
      </w:r>
      <w:r w:rsidR="00B32B17" w:rsidRPr="003D2B18">
        <w:rPr>
          <w:szCs w:val="24"/>
        </w:rPr>
        <w:t>5010 га</w:t>
      </w:r>
      <w:r w:rsidR="001522CF" w:rsidRPr="003D2B18">
        <w:rPr>
          <w:szCs w:val="24"/>
        </w:rPr>
        <w:t xml:space="preserve">, </w:t>
      </w:r>
    </w:p>
    <w:p w:rsidR="00AB1BC9" w:rsidRPr="003D2B18" w:rsidRDefault="005D479B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AB1BC9" w:rsidRPr="003D2B18">
        <w:rPr>
          <w:szCs w:val="24"/>
        </w:rPr>
        <w:t xml:space="preserve"> </w:t>
      </w:r>
      <w:r w:rsidR="001522CF" w:rsidRPr="003D2B18">
        <w:rPr>
          <w:szCs w:val="24"/>
        </w:rPr>
        <w:t xml:space="preserve">«Водоем с колонией чаек </w:t>
      </w:r>
      <w:proofErr w:type="gramStart"/>
      <w:r w:rsidR="001522CF" w:rsidRPr="003D2B18">
        <w:rPr>
          <w:szCs w:val="24"/>
        </w:rPr>
        <w:t>у</w:t>
      </w:r>
      <w:proofErr w:type="gramEnd"/>
      <w:r w:rsidR="001522CF" w:rsidRPr="003D2B18">
        <w:rPr>
          <w:szCs w:val="24"/>
        </w:rPr>
        <w:t xml:space="preserve"> с.</w:t>
      </w:r>
      <w:r>
        <w:rPr>
          <w:szCs w:val="24"/>
        </w:rPr>
        <w:t xml:space="preserve"> </w:t>
      </w:r>
      <w:r w:rsidR="001522CF" w:rsidRPr="003D2B18">
        <w:rPr>
          <w:szCs w:val="24"/>
        </w:rPr>
        <w:t>Смольки»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представляет собой водоем, образовавшийся </w:t>
      </w:r>
      <w:r w:rsidR="00B32B17" w:rsidRPr="003D2B18">
        <w:rPr>
          <w:szCs w:val="24"/>
        </w:rPr>
        <w:br/>
        <w:t>в выработанном торфяном карьере. Площадь водоема – 17 га,  охранная зона – 25 га. Служит местом гнездования редких в Нижегородской области видов птиц и колониального гнездования около 1500 пар чайковых птиц;</w:t>
      </w:r>
    </w:p>
    <w:p w:rsidR="00AB1BC9" w:rsidRPr="003D2B18" w:rsidRDefault="005D479B" w:rsidP="005D479B">
      <w:pPr>
        <w:pStyle w:val="a4"/>
        <w:ind w:right="-3"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AB1BC9" w:rsidRPr="003D2B18">
        <w:rPr>
          <w:szCs w:val="24"/>
        </w:rPr>
        <w:t xml:space="preserve"> </w:t>
      </w:r>
      <w:r w:rsidR="001522CF" w:rsidRPr="003D2B18">
        <w:rPr>
          <w:szCs w:val="24"/>
        </w:rPr>
        <w:t xml:space="preserve">«Болото </w:t>
      </w:r>
      <w:r w:rsidR="007679BF" w:rsidRPr="003D2B18">
        <w:rPr>
          <w:szCs w:val="24"/>
        </w:rPr>
        <w:t>«</w:t>
      </w:r>
      <w:r w:rsidR="001522CF" w:rsidRPr="003D2B18">
        <w:rPr>
          <w:szCs w:val="24"/>
        </w:rPr>
        <w:t>Приузолье»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переходное болото, занимает площадь – 13,2 га, охранная зона – </w:t>
      </w:r>
      <w:r w:rsidR="005806A7">
        <w:rPr>
          <w:szCs w:val="24"/>
        </w:rPr>
        <w:t xml:space="preserve">            </w:t>
      </w:r>
      <w:r w:rsidR="00B32B17" w:rsidRPr="003D2B18">
        <w:rPr>
          <w:szCs w:val="24"/>
        </w:rPr>
        <w:t>79 га. Является местом произрастания редкого вида флоры Нижегородской области – морошки;</w:t>
      </w:r>
    </w:p>
    <w:p w:rsidR="00AB1BC9" w:rsidRPr="003D2B18" w:rsidRDefault="005D479B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AB1BC9" w:rsidRPr="003D2B18">
        <w:rPr>
          <w:szCs w:val="24"/>
        </w:rPr>
        <w:t xml:space="preserve"> </w:t>
      </w:r>
      <w:r w:rsidR="001522CF" w:rsidRPr="003D2B18">
        <w:rPr>
          <w:szCs w:val="24"/>
        </w:rPr>
        <w:t>«Лесной массив</w:t>
      </w:r>
      <w:r>
        <w:rPr>
          <w:szCs w:val="24"/>
        </w:rPr>
        <w:t xml:space="preserve"> </w:t>
      </w:r>
      <w:r w:rsidR="001522CF" w:rsidRPr="003D2B18">
        <w:rPr>
          <w:szCs w:val="24"/>
        </w:rPr>
        <w:t>в Волжском лесничестве»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площадь массива  658 га.</w:t>
      </w:r>
      <w:r>
        <w:rPr>
          <w:szCs w:val="24"/>
        </w:rPr>
        <w:t xml:space="preserve"> </w:t>
      </w:r>
      <w:r w:rsidR="00B32B17" w:rsidRPr="003D2B18">
        <w:rPr>
          <w:szCs w:val="24"/>
        </w:rPr>
        <w:t xml:space="preserve">Состоит </w:t>
      </w:r>
      <w:r>
        <w:rPr>
          <w:szCs w:val="24"/>
        </w:rPr>
        <w:t xml:space="preserve">                          </w:t>
      </w:r>
      <w:r w:rsidR="00B32B17" w:rsidRPr="003D2B18">
        <w:rPr>
          <w:szCs w:val="24"/>
        </w:rPr>
        <w:t>из участков сосновых боров, верховых и переходных болот, служит местом обитания редких видов животных и растений;</w:t>
      </w:r>
    </w:p>
    <w:p w:rsidR="00B32B17" w:rsidRPr="003D2B18" w:rsidRDefault="005D479B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AB1BC9" w:rsidRPr="003D2B18">
        <w:rPr>
          <w:szCs w:val="24"/>
        </w:rPr>
        <w:t xml:space="preserve"> </w:t>
      </w:r>
      <w:r w:rsidR="001522CF" w:rsidRPr="003D2B18">
        <w:rPr>
          <w:szCs w:val="24"/>
        </w:rPr>
        <w:t>«Участок сосновых лесов в Бриляковском лесничестве»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расположен на землях Городецкого лесхоза. Площадь – 288,8 га, охранная зона – 486,4 га. Включает участки высоко возрастных сосновых боров. Служит местом обитания редкого вида фауны Нижегородской области – бородатой неясыти,</w:t>
      </w:r>
      <w:r>
        <w:rPr>
          <w:szCs w:val="24"/>
        </w:rPr>
        <w:t xml:space="preserve"> </w:t>
      </w:r>
      <w:r w:rsidR="00B32B17" w:rsidRPr="003D2B18">
        <w:rPr>
          <w:szCs w:val="24"/>
        </w:rPr>
        <w:t>а также произрастания гриба осиновика белого;</w:t>
      </w:r>
    </w:p>
    <w:p w:rsidR="00B32B17" w:rsidRPr="003D2B18" w:rsidRDefault="005D479B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>–</w:t>
      </w:r>
      <w:r w:rsidR="00A90751" w:rsidRPr="003D2B18">
        <w:rPr>
          <w:szCs w:val="24"/>
        </w:rPr>
        <w:t xml:space="preserve"> </w:t>
      </w:r>
      <w:r w:rsidR="001522CF" w:rsidRPr="003D2B18">
        <w:rPr>
          <w:szCs w:val="24"/>
        </w:rPr>
        <w:t>«Озеро</w:t>
      </w:r>
      <w:r w:rsidR="00B50FAA" w:rsidRPr="003D2B18">
        <w:rPr>
          <w:szCs w:val="24"/>
        </w:rPr>
        <w:t xml:space="preserve"> </w:t>
      </w:r>
      <w:r w:rsidR="001522CF" w:rsidRPr="003D2B18">
        <w:rPr>
          <w:szCs w:val="24"/>
        </w:rPr>
        <w:t>Спасское»</w:t>
      </w:r>
      <w:r w:rsidR="00AB1BC9" w:rsidRPr="003D2B18">
        <w:rPr>
          <w:szCs w:val="24"/>
        </w:rPr>
        <w:t xml:space="preserve"> в г</w:t>
      </w:r>
      <w:r w:rsidR="00C75D82" w:rsidRPr="003D2B18">
        <w:rPr>
          <w:szCs w:val="24"/>
        </w:rPr>
        <w:t>. Г</w:t>
      </w:r>
      <w:r w:rsidR="00AB1BC9" w:rsidRPr="003D2B18">
        <w:rPr>
          <w:szCs w:val="24"/>
        </w:rPr>
        <w:t>ородце</w:t>
      </w:r>
      <w:r w:rsidR="00B32B17" w:rsidRPr="003D2B18">
        <w:rPr>
          <w:szCs w:val="24"/>
        </w:rPr>
        <w:t xml:space="preserve">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типичный естественный водоем, расположенный</w:t>
      </w:r>
      <w:r>
        <w:rPr>
          <w:szCs w:val="24"/>
        </w:rPr>
        <w:t xml:space="preserve">                         </w:t>
      </w:r>
      <w:r w:rsidR="00B32B17" w:rsidRPr="003D2B18">
        <w:rPr>
          <w:szCs w:val="24"/>
        </w:rPr>
        <w:t>в пойме р</w:t>
      </w:r>
      <w:r w:rsidR="00C75D82" w:rsidRPr="003D2B18">
        <w:rPr>
          <w:szCs w:val="24"/>
        </w:rPr>
        <w:t>. В</w:t>
      </w:r>
      <w:r w:rsidR="00B32B17" w:rsidRPr="003D2B18">
        <w:rPr>
          <w:szCs w:val="24"/>
        </w:rPr>
        <w:t>олги на северо-западной окраине г</w:t>
      </w:r>
      <w:r w:rsidR="00C75D82" w:rsidRPr="003D2B18">
        <w:rPr>
          <w:szCs w:val="24"/>
        </w:rPr>
        <w:t>. Г</w:t>
      </w:r>
      <w:r w:rsidR="00B32B17" w:rsidRPr="003D2B18">
        <w:rPr>
          <w:szCs w:val="24"/>
        </w:rPr>
        <w:t xml:space="preserve">ородца, площадь </w:t>
      </w:r>
      <w:r w:rsidRPr="003D2B18">
        <w:rPr>
          <w:szCs w:val="24"/>
        </w:rPr>
        <w:t>–</w:t>
      </w:r>
      <w:r w:rsidR="00B32B17" w:rsidRPr="003D2B18">
        <w:rPr>
          <w:szCs w:val="24"/>
        </w:rPr>
        <w:t xml:space="preserve"> 5,0 га.</w:t>
      </w:r>
    </w:p>
    <w:p w:rsidR="0063344C" w:rsidRPr="003D2B18" w:rsidRDefault="00345852" w:rsidP="005D479B">
      <w:pPr>
        <w:pStyle w:val="a4"/>
        <w:ind w:firstLine="567"/>
        <w:jc w:val="both"/>
        <w:rPr>
          <w:szCs w:val="24"/>
        </w:rPr>
      </w:pPr>
      <w:r w:rsidRPr="003D2B18">
        <w:rPr>
          <w:szCs w:val="24"/>
        </w:rPr>
        <w:t xml:space="preserve">В 2009 году на территории </w:t>
      </w:r>
      <w:r w:rsidR="00AA4AA7" w:rsidRPr="003D2B18">
        <w:rPr>
          <w:szCs w:val="24"/>
        </w:rPr>
        <w:t>округ</w:t>
      </w:r>
      <w:bookmarkStart w:id="0" w:name="_GoBack"/>
      <w:bookmarkEnd w:id="0"/>
      <w:r w:rsidRPr="003D2B18">
        <w:rPr>
          <w:szCs w:val="24"/>
        </w:rPr>
        <w:t xml:space="preserve">а образована особо охраняемая природная территория </w:t>
      </w:r>
      <w:r w:rsidR="000551F1" w:rsidRPr="003D2B18">
        <w:rPr>
          <w:szCs w:val="24"/>
        </w:rPr>
        <w:br/>
      </w:r>
      <w:r w:rsidR="00CF5EB4" w:rsidRPr="003D2B18">
        <w:rPr>
          <w:szCs w:val="24"/>
        </w:rPr>
        <w:t>(далее</w:t>
      </w:r>
      <w:r w:rsidR="00954B7B" w:rsidRPr="003D2B18">
        <w:rPr>
          <w:szCs w:val="24"/>
        </w:rPr>
        <w:t xml:space="preserve"> -</w:t>
      </w:r>
      <w:r w:rsidR="00CF5EB4" w:rsidRPr="003D2B18">
        <w:rPr>
          <w:szCs w:val="24"/>
        </w:rPr>
        <w:t xml:space="preserve"> ООПТ) </w:t>
      </w:r>
      <w:r w:rsidR="00E87B62" w:rsidRPr="003D2B18">
        <w:rPr>
          <w:szCs w:val="24"/>
        </w:rPr>
        <w:t>мест</w:t>
      </w:r>
      <w:r w:rsidRPr="003D2B18">
        <w:rPr>
          <w:szCs w:val="24"/>
        </w:rPr>
        <w:t xml:space="preserve">ного значения «Источник Никола-ключ». Родник Никола-ключ находится </w:t>
      </w:r>
      <w:r w:rsidR="005D479B">
        <w:rPr>
          <w:szCs w:val="24"/>
        </w:rPr>
        <w:t xml:space="preserve"> </w:t>
      </w:r>
      <w:r w:rsidR="005806A7">
        <w:rPr>
          <w:szCs w:val="24"/>
        </w:rPr>
        <w:t xml:space="preserve">                 </w:t>
      </w:r>
      <w:r w:rsidRPr="003D2B18">
        <w:rPr>
          <w:szCs w:val="24"/>
        </w:rPr>
        <w:t>на юго-восточной окраине д.</w:t>
      </w:r>
      <w:r w:rsidR="005D479B">
        <w:rPr>
          <w:szCs w:val="24"/>
        </w:rPr>
        <w:t xml:space="preserve"> </w:t>
      </w:r>
      <w:r w:rsidRPr="003D2B18">
        <w:rPr>
          <w:szCs w:val="24"/>
        </w:rPr>
        <w:t>Белоглазово</w:t>
      </w:r>
      <w:r w:rsidR="003E5282" w:rsidRPr="003D2B18">
        <w:rPr>
          <w:szCs w:val="24"/>
        </w:rPr>
        <w:t>,</w:t>
      </w:r>
      <w:r w:rsidRPr="003D2B18">
        <w:rPr>
          <w:szCs w:val="24"/>
        </w:rPr>
        <w:t xml:space="preserve"> Ковригинского сельсовета</w:t>
      </w:r>
      <w:r w:rsidR="00CF5EB4" w:rsidRPr="003D2B18">
        <w:rPr>
          <w:szCs w:val="24"/>
        </w:rPr>
        <w:t xml:space="preserve">, в 1 км восточнее автодороги </w:t>
      </w:r>
      <w:r w:rsidR="003E5282" w:rsidRPr="003D2B18">
        <w:rPr>
          <w:szCs w:val="24"/>
        </w:rPr>
        <w:t xml:space="preserve">«Ковернино-Городец», </w:t>
      </w:r>
      <w:r w:rsidR="00CF5EB4" w:rsidRPr="003D2B18">
        <w:rPr>
          <w:szCs w:val="24"/>
        </w:rPr>
        <w:t>в 500 м от р.</w:t>
      </w:r>
      <w:r w:rsidR="005D479B">
        <w:rPr>
          <w:szCs w:val="24"/>
        </w:rPr>
        <w:t xml:space="preserve"> </w:t>
      </w:r>
      <w:r w:rsidR="00CF5EB4" w:rsidRPr="003D2B18">
        <w:rPr>
          <w:szCs w:val="24"/>
        </w:rPr>
        <w:t xml:space="preserve">Узола. Общая площадь ООПТ 4,94 га. «Источник Никола-ключ» известен с </w:t>
      </w:r>
      <w:r w:rsidR="00CF5EB4" w:rsidRPr="003D2B18">
        <w:rPr>
          <w:szCs w:val="24"/>
          <w:lang w:val="en-US"/>
        </w:rPr>
        <w:t>XVII</w:t>
      </w:r>
      <w:r w:rsidR="00CF5EB4" w:rsidRPr="003D2B18">
        <w:rPr>
          <w:szCs w:val="24"/>
        </w:rPr>
        <w:t xml:space="preserve"> века</w:t>
      </w:r>
      <w:r w:rsidR="003E5282" w:rsidRPr="003D2B18">
        <w:rPr>
          <w:szCs w:val="24"/>
        </w:rPr>
        <w:t>. П</w:t>
      </w:r>
      <w:r w:rsidR="00CF5EB4" w:rsidRPr="003D2B18">
        <w:rPr>
          <w:szCs w:val="24"/>
        </w:rPr>
        <w:t>ервые упоминания о нем</w:t>
      </w:r>
      <w:r w:rsidR="00E87B62" w:rsidRPr="003D2B18">
        <w:rPr>
          <w:szCs w:val="24"/>
        </w:rPr>
        <w:t xml:space="preserve"> </w:t>
      </w:r>
      <w:r w:rsidR="00CF5EB4" w:rsidRPr="003D2B18">
        <w:rPr>
          <w:szCs w:val="24"/>
        </w:rPr>
        <w:t>относятся к 1623</w:t>
      </w:r>
      <w:r w:rsidR="00743FC9" w:rsidRPr="003D2B18">
        <w:rPr>
          <w:szCs w:val="24"/>
        </w:rPr>
        <w:t xml:space="preserve"> году, свое имя получил отназвания церкви Святого Николая Чудотворца, которая расположена в д.</w:t>
      </w:r>
      <w:r w:rsidR="00E87B62" w:rsidRPr="003D2B18">
        <w:rPr>
          <w:szCs w:val="24"/>
        </w:rPr>
        <w:t xml:space="preserve"> </w:t>
      </w:r>
      <w:r w:rsidR="00743FC9" w:rsidRPr="003D2B18">
        <w:rPr>
          <w:szCs w:val="24"/>
        </w:rPr>
        <w:t>Белоглазово и является памятником архитектуры федерального значения. По легенде Никола-ключ находится на тропе, ведущей</w:t>
      </w:r>
      <w:r w:rsidR="00E87B62" w:rsidRPr="003D2B18">
        <w:rPr>
          <w:szCs w:val="24"/>
        </w:rPr>
        <w:t xml:space="preserve"> </w:t>
      </w:r>
      <w:r w:rsidR="00743FC9" w:rsidRPr="003D2B18">
        <w:rPr>
          <w:szCs w:val="24"/>
        </w:rPr>
        <w:t>из Городца (Малый Китеж)</w:t>
      </w:r>
      <w:r w:rsidR="00E87B62" w:rsidRPr="003D2B18">
        <w:rPr>
          <w:szCs w:val="24"/>
        </w:rPr>
        <w:t xml:space="preserve"> </w:t>
      </w:r>
      <w:r w:rsidR="00743FC9" w:rsidRPr="003D2B18">
        <w:rPr>
          <w:szCs w:val="24"/>
        </w:rPr>
        <w:t>в Китеж-град (оз.</w:t>
      </w:r>
      <w:r w:rsidR="00E87B62" w:rsidRPr="003D2B18">
        <w:rPr>
          <w:szCs w:val="24"/>
        </w:rPr>
        <w:t xml:space="preserve"> </w:t>
      </w:r>
      <w:r w:rsidR="00743FC9" w:rsidRPr="003D2B18">
        <w:rPr>
          <w:szCs w:val="24"/>
        </w:rPr>
        <w:t>Светлояр).</w:t>
      </w:r>
    </w:p>
    <w:sectPr w:rsidR="0063344C" w:rsidRPr="003D2B18" w:rsidSect="005D479B">
      <w:footnotePr>
        <w:pos w:val="beneathText"/>
      </w:footnotePr>
      <w:pgSz w:w="11905" w:h="16837"/>
      <w:pgMar w:top="1134" w:right="565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524E39"/>
    <w:multiLevelType w:val="hybridMultilevel"/>
    <w:tmpl w:val="4DA67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60D09"/>
    <w:multiLevelType w:val="hybridMultilevel"/>
    <w:tmpl w:val="6DC8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E6530"/>
    <w:multiLevelType w:val="multilevel"/>
    <w:tmpl w:val="1A28D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1C1A0C"/>
    <w:multiLevelType w:val="hybridMultilevel"/>
    <w:tmpl w:val="CAAEF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23F0F"/>
    <w:multiLevelType w:val="hybridMultilevel"/>
    <w:tmpl w:val="37D8EB66"/>
    <w:lvl w:ilvl="0" w:tplc="6E14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799"/>
    <w:rsid w:val="000003C6"/>
    <w:rsid w:val="00002E67"/>
    <w:rsid w:val="000036F7"/>
    <w:rsid w:val="0002242A"/>
    <w:rsid w:val="0002523A"/>
    <w:rsid w:val="00032C31"/>
    <w:rsid w:val="0004399A"/>
    <w:rsid w:val="00053586"/>
    <w:rsid w:val="00054B24"/>
    <w:rsid w:val="000551F1"/>
    <w:rsid w:val="0005655E"/>
    <w:rsid w:val="000568E0"/>
    <w:rsid w:val="00057478"/>
    <w:rsid w:val="000574FB"/>
    <w:rsid w:val="00067C4C"/>
    <w:rsid w:val="00067FD2"/>
    <w:rsid w:val="00072651"/>
    <w:rsid w:val="00077EE8"/>
    <w:rsid w:val="000809B7"/>
    <w:rsid w:val="0008608A"/>
    <w:rsid w:val="00087A85"/>
    <w:rsid w:val="000C1B6B"/>
    <w:rsid w:val="000C5769"/>
    <w:rsid w:val="000F2CA6"/>
    <w:rsid w:val="001014CC"/>
    <w:rsid w:val="0011693D"/>
    <w:rsid w:val="00120140"/>
    <w:rsid w:val="00120BB8"/>
    <w:rsid w:val="00126AA3"/>
    <w:rsid w:val="001411B8"/>
    <w:rsid w:val="001507AC"/>
    <w:rsid w:val="00151266"/>
    <w:rsid w:val="001522CF"/>
    <w:rsid w:val="00162D98"/>
    <w:rsid w:val="00167442"/>
    <w:rsid w:val="001846F5"/>
    <w:rsid w:val="00191015"/>
    <w:rsid w:val="0019165B"/>
    <w:rsid w:val="001A10FB"/>
    <w:rsid w:val="001A11EC"/>
    <w:rsid w:val="001B6F68"/>
    <w:rsid w:val="001D450E"/>
    <w:rsid w:val="001D4F62"/>
    <w:rsid w:val="001E388F"/>
    <w:rsid w:val="001E77FD"/>
    <w:rsid w:val="001F3595"/>
    <w:rsid w:val="00213064"/>
    <w:rsid w:val="0023114B"/>
    <w:rsid w:val="00233F49"/>
    <w:rsid w:val="002360F0"/>
    <w:rsid w:val="00244403"/>
    <w:rsid w:val="00244A6C"/>
    <w:rsid w:val="00254864"/>
    <w:rsid w:val="00256C4E"/>
    <w:rsid w:val="00264F5C"/>
    <w:rsid w:val="00266A1A"/>
    <w:rsid w:val="00287340"/>
    <w:rsid w:val="00291372"/>
    <w:rsid w:val="002A1D94"/>
    <w:rsid w:val="002B6DED"/>
    <w:rsid w:val="002B73BC"/>
    <w:rsid w:val="002B7557"/>
    <w:rsid w:val="002C56FD"/>
    <w:rsid w:val="002C6DE4"/>
    <w:rsid w:val="002D7A4B"/>
    <w:rsid w:val="002E0BEA"/>
    <w:rsid w:val="002E14C9"/>
    <w:rsid w:val="002E4E2C"/>
    <w:rsid w:val="002E4EA1"/>
    <w:rsid w:val="00312EB1"/>
    <w:rsid w:val="00316F4C"/>
    <w:rsid w:val="00325F4D"/>
    <w:rsid w:val="00327AA6"/>
    <w:rsid w:val="00330026"/>
    <w:rsid w:val="00330087"/>
    <w:rsid w:val="00341B63"/>
    <w:rsid w:val="003444C5"/>
    <w:rsid w:val="00345852"/>
    <w:rsid w:val="00346E85"/>
    <w:rsid w:val="00367A78"/>
    <w:rsid w:val="0038186D"/>
    <w:rsid w:val="00382706"/>
    <w:rsid w:val="0038567C"/>
    <w:rsid w:val="00385DEF"/>
    <w:rsid w:val="003A541D"/>
    <w:rsid w:val="003B453E"/>
    <w:rsid w:val="003B5A44"/>
    <w:rsid w:val="003C22A0"/>
    <w:rsid w:val="003D00AA"/>
    <w:rsid w:val="003D2B18"/>
    <w:rsid w:val="003E5282"/>
    <w:rsid w:val="004020ED"/>
    <w:rsid w:val="0040460B"/>
    <w:rsid w:val="00425474"/>
    <w:rsid w:val="00464253"/>
    <w:rsid w:val="00464735"/>
    <w:rsid w:val="00467FB4"/>
    <w:rsid w:val="00474E79"/>
    <w:rsid w:val="00484097"/>
    <w:rsid w:val="004A251C"/>
    <w:rsid w:val="004A4BAB"/>
    <w:rsid w:val="004A5086"/>
    <w:rsid w:val="004A6087"/>
    <w:rsid w:val="004C6A3F"/>
    <w:rsid w:val="004D06FB"/>
    <w:rsid w:val="004E2FA9"/>
    <w:rsid w:val="004E3548"/>
    <w:rsid w:val="004E5B9D"/>
    <w:rsid w:val="00504181"/>
    <w:rsid w:val="00506DCE"/>
    <w:rsid w:val="00532760"/>
    <w:rsid w:val="005338CA"/>
    <w:rsid w:val="00534E19"/>
    <w:rsid w:val="0053555B"/>
    <w:rsid w:val="00544A92"/>
    <w:rsid w:val="0054798D"/>
    <w:rsid w:val="00557890"/>
    <w:rsid w:val="005611D1"/>
    <w:rsid w:val="00563484"/>
    <w:rsid w:val="005806A7"/>
    <w:rsid w:val="00581C29"/>
    <w:rsid w:val="00586314"/>
    <w:rsid w:val="00591907"/>
    <w:rsid w:val="005A4B7B"/>
    <w:rsid w:val="005A67F0"/>
    <w:rsid w:val="005A68E5"/>
    <w:rsid w:val="005D479B"/>
    <w:rsid w:val="005D7FD6"/>
    <w:rsid w:val="005E211C"/>
    <w:rsid w:val="005E3DC6"/>
    <w:rsid w:val="005F6DE7"/>
    <w:rsid w:val="00601C98"/>
    <w:rsid w:val="00603539"/>
    <w:rsid w:val="00603743"/>
    <w:rsid w:val="0060543D"/>
    <w:rsid w:val="00621F19"/>
    <w:rsid w:val="00624DE5"/>
    <w:rsid w:val="0063344C"/>
    <w:rsid w:val="006360AD"/>
    <w:rsid w:val="006371E9"/>
    <w:rsid w:val="00637B2D"/>
    <w:rsid w:val="006460B6"/>
    <w:rsid w:val="00647A3A"/>
    <w:rsid w:val="00661112"/>
    <w:rsid w:val="00662BB0"/>
    <w:rsid w:val="00664D96"/>
    <w:rsid w:val="00665277"/>
    <w:rsid w:val="00674671"/>
    <w:rsid w:val="00675F0D"/>
    <w:rsid w:val="00676FAD"/>
    <w:rsid w:val="00692981"/>
    <w:rsid w:val="0069539C"/>
    <w:rsid w:val="00697144"/>
    <w:rsid w:val="006A2F75"/>
    <w:rsid w:val="006A7DC5"/>
    <w:rsid w:val="006B341E"/>
    <w:rsid w:val="006C5E82"/>
    <w:rsid w:val="006E3848"/>
    <w:rsid w:val="006E4EDE"/>
    <w:rsid w:val="006E7D76"/>
    <w:rsid w:val="006F19C5"/>
    <w:rsid w:val="0070605D"/>
    <w:rsid w:val="00710F94"/>
    <w:rsid w:val="007127AE"/>
    <w:rsid w:val="00715BFD"/>
    <w:rsid w:val="00721C1E"/>
    <w:rsid w:val="007225E9"/>
    <w:rsid w:val="00723342"/>
    <w:rsid w:val="007234A0"/>
    <w:rsid w:val="00723FC2"/>
    <w:rsid w:val="00735AFD"/>
    <w:rsid w:val="00743FC9"/>
    <w:rsid w:val="00746645"/>
    <w:rsid w:val="00751F98"/>
    <w:rsid w:val="00754C5E"/>
    <w:rsid w:val="007559E8"/>
    <w:rsid w:val="00762EE5"/>
    <w:rsid w:val="00763F40"/>
    <w:rsid w:val="007679BF"/>
    <w:rsid w:val="007709CF"/>
    <w:rsid w:val="00776124"/>
    <w:rsid w:val="007820D3"/>
    <w:rsid w:val="00787E13"/>
    <w:rsid w:val="0079584B"/>
    <w:rsid w:val="007A5A21"/>
    <w:rsid w:val="007C053E"/>
    <w:rsid w:val="007E10C6"/>
    <w:rsid w:val="007E141A"/>
    <w:rsid w:val="007E1E6D"/>
    <w:rsid w:val="007E4F8B"/>
    <w:rsid w:val="0080333C"/>
    <w:rsid w:val="00814346"/>
    <w:rsid w:val="00820D95"/>
    <w:rsid w:val="00823AF8"/>
    <w:rsid w:val="008263C8"/>
    <w:rsid w:val="00827945"/>
    <w:rsid w:val="00833F72"/>
    <w:rsid w:val="008367D8"/>
    <w:rsid w:val="008535B3"/>
    <w:rsid w:val="008614E4"/>
    <w:rsid w:val="0086210A"/>
    <w:rsid w:val="008629E8"/>
    <w:rsid w:val="00875D6B"/>
    <w:rsid w:val="0087658A"/>
    <w:rsid w:val="00885AB0"/>
    <w:rsid w:val="008920F9"/>
    <w:rsid w:val="008A46FE"/>
    <w:rsid w:val="008D0C61"/>
    <w:rsid w:val="008D45EE"/>
    <w:rsid w:val="008E409A"/>
    <w:rsid w:val="008E5754"/>
    <w:rsid w:val="008E63E3"/>
    <w:rsid w:val="008F7D81"/>
    <w:rsid w:val="0091353A"/>
    <w:rsid w:val="0091442A"/>
    <w:rsid w:val="0092069D"/>
    <w:rsid w:val="009364E5"/>
    <w:rsid w:val="00936519"/>
    <w:rsid w:val="009405D4"/>
    <w:rsid w:val="00943DF7"/>
    <w:rsid w:val="00950549"/>
    <w:rsid w:val="0095165C"/>
    <w:rsid w:val="009528B9"/>
    <w:rsid w:val="00954B7B"/>
    <w:rsid w:val="00961DD7"/>
    <w:rsid w:val="0097012A"/>
    <w:rsid w:val="009743FA"/>
    <w:rsid w:val="009769B4"/>
    <w:rsid w:val="009929E6"/>
    <w:rsid w:val="009A79D8"/>
    <w:rsid w:val="009B4528"/>
    <w:rsid w:val="009C2039"/>
    <w:rsid w:val="009C610D"/>
    <w:rsid w:val="009D465F"/>
    <w:rsid w:val="009D782B"/>
    <w:rsid w:val="009E3CC2"/>
    <w:rsid w:val="009F2465"/>
    <w:rsid w:val="009F5DC2"/>
    <w:rsid w:val="00A045E3"/>
    <w:rsid w:val="00A06D23"/>
    <w:rsid w:val="00A12144"/>
    <w:rsid w:val="00A13431"/>
    <w:rsid w:val="00A1569D"/>
    <w:rsid w:val="00A214C8"/>
    <w:rsid w:val="00A30689"/>
    <w:rsid w:val="00A42F3E"/>
    <w:rsid w:val="00A440AA"/>
    <w:rsid w:val="00A50DF9"/>
    <w:rsid w:val="00A5649F"/>
    <w:rsid w:val="00A75610"/>
    <w:rsid w:val="00A772BA"/>
    <w:rsid w:val="00A827BF"/>
    <w:rsid w:val="00A90751"/>
    <w:rsid w:val="00A940A0"/>
    <w:rsid w:val="00AA3003"/>
    <w:rsid w:val="00AA4AA7"/>
    <w:rsid w:val="00AA6A6D"/>
    <w:rsid w:val="00AB1BC9"/>
    <w:rsid w:val="00AC3AA5"/>
    <w:rsid w:val="00AD7436"/>
    <w:rsid w:val="00AE7599"/>
    <w:rsid w:val="00AF0BE5"/>
    <w:rsid w:val="00AF51F5"/>
    <w:rsid w:val="00B02561"/>
    <w:rsid w:val="00B32B17"/>
    <w:rsid w:val="00B4603B"/>
    <w:rsid w:val="00B50FAA"/>
    <w:rsid w:val="00B51AE3"/>
    <w:rsid w:val="00B5437B"/>
    <w:rsid w:val="00B5742C"/>
    <w:rsid w:val="00B646DF"/>
    <w:rsid w:val="00B64A89"/>
    <w:rsid w:val="00B66C1C"/>
    <w:rsid w:val="00B71343"/>
    <w:rsid w:val="00B80CB1"/>
    <w:rsid w:val="00B84A1D"/>
    <w:rsid w:val="00B87F14"/>
    <w:rsid w:val="00B91BE4"/>
    <w:rsid w:val="00B938BE"/>
    <w:rsid w:val="00B9436B"/>
    <w:rsid w:val="00B96D80"/>
    <w:rsid w:val="00B96F85"/>
    <w:rsid w:val="00BA2349"/>
    <w:rsid w:val="00BA5C5B"/>
    <w:rsid w:val="00BA73C7"/>
    <w:rsid w:val="00BB0BC7"/>
    <w:rsid w:val="00BB156F"/>
    <w:rsid w:val="00BB2668"/>
    <w:rsid w:val="00BB7246"/>
    <w:rsid w:val="00BC0CC4"/>
    <w:rsid w:val="00BD2F84"/>
    <w:rsid w:val="00BE00A7"/>
    <w:rsid w:val="00BE5493"/>
    <w:rsid w:val="00BF1D9D"/>
    <w:rsid w:val="00BF50DF"/>
    <w:rsid w:val="00C017A3"/>
    <w:rsid w:val="00C1026E"/>
    <w:rsid w:val="00C13A6E"/>
    <w:rsid w:val="00C20F56"/>
    <w:rsid w:val="00C22AC4"/>
    <w:rsid w:val="00C3264A"/>
    <w:rsid w:val="00C35B58"/>
    <w:rsid w:val="00C506F0"/>
    <w:rsid w:val="00C51841"/>
    <w:rsid w:val="00C51A3B"/>
    <w:rsid w:val="00C51EA8"/>
    <w:rsid w:val="00C750E5"/>
    <w:rsid w:val="00C75D82"/>
    <w:rsid w:val="00C75E95"/>
    <w:rsid w:val="00C83A6E"/>
    <w:rsid w:val="00C860F6"/>
    <w:rsid w:val="00C91D38"/>
    <w:rsid w:val="00C95377"/>
    <w:rsid w:val="00CA17A4"/>
    <w:rsid w:val="00CA3DBC"/>
    <w:rsid w:val="00CA617F"/>
    <w:rsid w:val="00CA6A14"/>
    <w:rsid w:val="00CA73B5"/>
    <w:rsid w:val="00CB2EC5"/>
    <w:rsid w:val="00CB41A6"/>
    <w:rsid w:val="00CB62EB"/>
    <w:rsid w:val="00CC0CF7"/>
    <w:rsid w:val="00CC3299"/>
    <w:rsid w:val="00CC344C"/>
    <w:rsid w:val="00CC5C28"/>
    <w:rsid w:val="00CC7214"/>
    <w:rsid w:val="00CE5B1D"/>
    <w:rsid w:val="00CE673D"/>
    <w:rsid w:val="00CF1F5E"/>
    <w:rsid w:val="00CF53C1"/>
    <w:rsid w:val="00CF5EB4"/>
    <w:rsid w:val="00D00B57"/>
    <w:rsid w:val="00D00CE9"/>
    <w:rsid w:val="00D06C2E"/>
    <w:rsid w:val="00D13FB7"/>
    <w:rsid w:val="00D14405"/>
    <w:rsid w:val="00D214B8"/>
    <w:rsid w:val="00D318F1"/>
    <w:rsid w:val="00D367C6"/>
    <w:rsid w:val="00D430B8"/>
    <w:rsid w:val="00D521ED"/>
    <w:rsid w:val="00D556E1"/>
    <w:rsid w:val="00D71B17"/>
    <w:rsid w:val="00D76BDF"/>
    <w:rsid w:val="00D84E5C"/>
    <w:rsid w:val="00D86C4F"/>
    <w:rsid w:val="00D92AF2"/>
    <w:rsid w:val="00D94719"/>
    <w:rsid w:val="00DA02F9"/>
    <w:rsid w:val="00DB3247"/>
    <w:rsid w:val="00DB45F1"/>
    <w:rsid w:val="00DB70A2"/>
    <w:rsid w:val="00DB764F"/>
    <w:rsid w:val="00DC1C16"/>
    <w:rsid w:val="00DC1E03"/>
    <w:rsid w:val="00DC2CD5"/>
    <w:rsid w:val="00DC399B"/>
    <w:rsid w:val="00DD12F9"/>
    <w:rsid w:val="00DE2C25"/>
    <w:rsid w:val="00DE4867"/>
    <w:rsid w:val="00DF5164"/>
    <w:rsid w:val="00E065CA"/>
    <w:rsid w:val="00E067BF"/>
    <w:rsid w:val="00E14391"/>
    <w:rsid w:val="00E15F33"/>
    <w:rsid w:val="00E20347"/>
    <w:rsid w:val="00E23D28"/>
    <w:rsid w:val="00E25AB6"/>
    <w:rsid w:val="00E37607"/>
    <w:rsid w:val="00E400C2"/>
    <w:rsid w:val="00E40A69"/>
    <w:rsid w:val="00E42F08"/>
    <w:rsid w:val="00E44906"/>
    <w:rsid w:val="00E56799"/>
    <w:rsid w:val="00E637BC"/>
    <w:rsid w:val="00E679C2"/>
    <w:rsid w:val="00E87B62"/>
    <w:rsid w:val="00E92819"/>
    <w:rsid w:val="00EA02B1"/>
    <w:rsid w:val="00EA62C9"/>
    <w:rsid w:val="00EC7E84"/>
    <w:rsid w:val="00EE0F0C"/>
    <w:rsid w:val="00EE6E57"/>
    <w:rsid w:val="00EF7C3F"/>
    <w:rsid w:val="00F127A5"/>
    <w:rsid w:val="00F14950"/>
    <w:rsid w:val="00F14EF7"/>
    <w:rsid w:val="00F23056"/>
    <w:rsid w:val="00F24187"/>
    <w:rsid w:val="00F26D3F"/>
    <w:rsid w:val="00F37A63"/>
    <w:rsid w:val="00F409CA"/>
    <w:rsid w:val="00F42045"/>
    <w:rsid w:val="00F810B0"/>
    <w:rsid w:val="00FA40D8"/>
    <w:rsid w:val="00FA54CD"/>
    <w:rsid w:val="00FB61E4"/>
    <w:rsid w:val="00FC6ADC"/>
    <w:rsid w:val="00FD29A9"/>
    <w:rsid w:val="00FD52C7"/>
    <w:rsid w:val="00FD6199"/>
    <w:rsid w:val="00FE255D"/>
    <w:rsid w:val="00FE5F22"/>
    <w:rsid w:val="00FE62A3"/>
    <w:rsid w:val="00FE737B"/>
    <w:rsid w:val="00FF37C6"/>
    <w:rsid w:val="00FF6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4B"/>
    <w:pPr>
      <w:suppressAutoHyphens/>
    </w:pPr>
  </w:style>
  <w:style w:type="paragraph" w:styleId="1">
    <w:name w:val="heading 1"/>
    <w:basedOn w:val="a"/>
    <w:next w:val="a"/>
    <w:qFormat/>
    <w:rsid w:val="002D7A4B"/>
    <w:pPr>
      <w:keepNext/>
      <w:tabs>
        <w:tab w:val="num" w:pos="0"/>
      </w:tabs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D7A4B"/>
    <w:pPr>
      <w:keepNext/>
      <w:tabs>
        <w:tab w:val="num" w:pos="0"/>
      </w:tabs>
      <w:outlineLvl w:val="1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D7A4B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a4">
    <w:name w:val="Body Text"/>
    <w:basedOn w:val="a"/>
    <w:rsid w:val="002D7A4B"/>
    <w:rPr>
      <w:sz w:val="24"/>
    </w:rPr>
  </w:style>
  <w:style w:type="paragraph" w:styleId="a5">
    <w:name w:val="List"/>
    <w:basedOn w:val="a4"/>
    <w:rsid w:val="002D7A4B"/>
    <w:rPr>
      <w:rFonts w:cs="MS Mincho"/>
    </w:rPr>
  </w:style>
  <w:style w:type="paragraph" w:styleId="a6">
    <w:name w:val="Title"/>
    <w:basedOn w:val="a"/>
    <w:qFormat/>
    <w:rsid w:val="002D7A4B"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styleId="a7">
    <w:name w:val="index heading"/>
    <w:basedOn w:val="a"/>
    <w:semiHidden/>
    <w:rsid w:val="002D7A4B"/>
    <w:pPr>
      <w:suppressLineNumbers/>
    </w:pPr>
    <w:rPr>
      <w:rFonts w:cs="MS Mincho"/>
    </w:rPr>
  </w:style>
  <w:style w:type="paragraph" w:customStyle="1" w:styleId="a8">
    <w:name w:val="Содержимое таблицы"/>
    <w:basedOn w:val="a"/>
    <w:rsid w:val="002D7A4B"/>
    <w:pPr>
      <w:suppressLineNumbers/>
    </w:pPr>
  </w:style>
  <w:style w:type="paragraph" w:customStyle="1" w:styleId="a9">
    <w:name w:val="Заголовок таблицы"/>
    <w:basedOn w:val="a8"/>
    <w:rsid w:val="002D7A4B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08608A"/>
  </w:style>
  <w:style w:type="paragraph" w:styleId="aa">
    <w:name w:val="Normal (Web)"/>
    <w:basedOn w:val="a"/>
    <w:rsid w:val="0008608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08608A"/>
    <w:rPr>
      <w:b/>
      <w:bCs/>
    </w:rPr>
  </w:style>
  <w:style w:type="paragraph" w:styleId="ac">
    <w:name w:val="caption"/>
    <w:basedOn w:val="a"/>
    <w:next w:val="a"/>
    <w:qFormat/>
    <w:rsid w:val="00FC6AD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</w:rPr>
  </w:style>
  <w:style w:type="paragraph" w:styleId="ad">
    <w:name w:val="Body Text Indent"/>
    <w:basedOn w:val="a"/>
    <w:link w:val="ae"/>
    <w:rsid w:val="00327AA6"/>
    <w:pPr>
      <w:suppressAutoHyphens w:val="0"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rsid w:val="00327AA6"/>
    <w:rPr>
      <w:sz w:val="24"/>
      <w:szCs w:val="24"/>
    </w:rPr>
  </w:style>
  <w:style w:type="paragraph" w:customStyle="1" w:styleId="10">
    <w:name w:val="Абзац списка1"/>
    <w:basedOn w:val="a"/>
    <w:rsid w:val="00327AA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 Spacing"/>
    <w:uiPriority w:val="1"/>
    <w:qFormat/>
    <w:rsid w:val="00327AA6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Стиль По ширине"/>
    <w:basedOn w:val="a"/>
    <w:uiPriority w:val="99"/>
    <w:rsid w:val="00327AA6"/>
    <w:pPr>
      <w:tabs>
        <w:tab w:val="left" w:pos="709"/>
      </w:tabs>
      <w:ind w:firstLine="709"/>
      <w:jc w:val="both"/>
    </w:pPr>
    <w:rPr>
      <w:sz w:val="24"/>
    </w:rPr>
  </w:style>
  <w:style w:type="paragraph" w:customStyle="1" w:styleId="paragraph">
    <w:name w:val="paragraph"/>
    <w:basedOn w:val="a"/>
    <w:uiPriority w:val="99"/>
    <w:rsid w:val="00875D6B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75D6B"/>
  </w:style>
  <w:style w:type="character" w:customStyle="1" w:styleId="fontstyle01">
    <w:name w:val="fontstyle01"/>
    <w:rsid w:val="00DB32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Природные ресурсы</vt:lpstr>
    </vt:vector>
  </TitlesOfParts>
  <Company>Администрация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Природные ресурсы</dc:title>
  <dc:creator>Отдел экологии</dc:creator>
  <cp:lastModifiedBy>СолодоваВВ</cp:lastModifiedBy>
  <cp:revision>3</cp:revision>
  <cp:lastPrinted>2026-04-21T12:23:00Z</cp:lastPrinted>
  <dcterms:created xsi:type="dcterms:W3CDTF">2026-04-21T13:50:00Z</dcterms:created>
  <dcterms:modified xsi:type="dcterms:W3CDTF">2026-04-22T13:30:00Z</dcterms:modified>
</cp:coreProperties>
</file>